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240" w:lineRule="auto"/>
        <w:rPr>
          <w:color w:val="00274a"/>
        </w:rPr>
      </w:pPr>
      <w:r w:rsidDel="00000000" w:rsidR="00000000" w:rsidRPr="00000000">
        <w:rPr>
          <w:color w:val="00274a"/>
          <w:rtl w:val="0"/>
        </w:rPr>
        <w:t xml:space="preserve">HDRN Canada </w:t>
      </w:r>
    </w:p>
    <w:p w:rsidR="00000000" w:rsidDel="00000000" w:rsidP="00000000" w:rsidRDefault="00000000" w:rsidRPr="00000000" w14:paraId="00000002">
      <w:pPr>
        <w:pStyle w:val="Subtitle"/>
        <w:rPr/>
      </w:pPr>
      <w:r w:rsidDel="00000000" w:rsidR="00000000" w:rsidRPr="00000000">
        <w:rPr>
          <w:sz w:val="56"/>
          <w:szCs w:val="56"/>
          <w:rtl w:val="0"/>
        </w:rPr>
        <w:t xml:space="preserve">Scientific Director and CEO’s Report</w:t>
      </w:r>
      <w:r w:rsidDel="00000000" w:rsidR="00000000" w:rsidRPr="00000000">
        <w:rPr>
          <w:rtl w:val="0"/>
        </w:rPr>
        <w:t xml:space="preserve"> </w:t>
      </w:r>
    </w:p>
    <w:p w:rsidR="00000000" w:rsidDel="00000000" w:rsidP="00000000" w:rsidRDefault="00000000" w:rsidRPr="00000000" w14:paraId="00000003">
      <w:pPr>
        <w:pStyle w:val="Title"/>
        <w:rPr/>
      </w:pPr>
      <w:r w:rsidDel="00000000" w:rsidR="00000000" w:rsidRPr="00000000">
        <w:rPr>
          <w:rtl w:val="0"/>
        </w:rPr>
        <w:t xml:space="preserve">May 22, 2024</w:t>
      </w:r>
      <w:r w:rsidDel="00000000" w:rsidR="00000000" w:rsidRPr="00000000">
        <w:br w:type="page"/>
      </w:r>
      <w:r w:rsidDel="00000000" w:rsidR="00000000" w:rsidRPr="00000000">
        <w:rPr>
          <w:rtl w:val="0"/>
        </w:rPr>
      </w:r>
    </w:p>
    <w:p w:rsidR="00000000" w:rsidDel="00000000" w:rsidP="00000000" w:rsidRDefault="00000000" w:rsidRPr="00000000" w14:paraId="00000004">
      <w:pPr>
        <w:pStyle w:val="Title"/>
        <w:spacing w:after="240" w:lineRule="auto"/>
        <w:rPr>
          <w:rFonts w:ascii="Lato" w:cs="Lato" w:eastAsia="Lato" w:hAnsi="Lato"/>
          <w:b w:val="1"/>
          <w:color w:val="006a78"/>
          <w:sz w:val="36"/>
          <w:szCs w:val="36"/>
        </w:rPr>
      </w:pPr>
      <w:r w:rsidDel="00000000" w:rsidR="00000000" w:rsidRPr="00000000">
        <w:rPr>
          <w:rFonts w:ascii="Lato" w:cs="Lato" w:eastAsia="Lato" w:hAnsi="Lato"/>
          <w:b w:val="1"/>
          <w:color w:val="006a78"/>
          <w:sz w:val="36"/>
          <w:szCs w:val="36"/>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5">
          <w:pPr>
            <w:tabs>
              <w:tab w:val="right" w:leader="none" w:pos="10070"/>
            </w:tabs>
            <w:spacing w:after="100" w:lineRule="auto"/>
            <w:rPr>
              <w:b w:val="1"/>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b w:val="1"/>
                <w:rtl w:val="0"/>
              </w:rPr>
              <w:t xml:space="preserve">High Level Progress Update</w:t>
              <w:tab/>
              <w:t xml:space="preserve">3</w:t>
            </w:r>
          </w:hyperlink>
          <w:r w:rsidDel="00000000" w:rsidR="00000000" w:rsidRPr="00000000">
            <w:rPr>
              <w:rtl w:val="0"/>
            </w:rPr>
          </w:r>
        </w:p>
        <w:p w:rsidR="00000000" w:rsidDel="00000000" w:rsidP="00000000" w:rsidRDefault="00000000" w:rsidRPr="00000000" w14:paraId="00000006">
          <w:pPr>
            <w:tabs>
              <w:tab w:val="right" w:leader="none" w:pos="10070"/>
            </w:tabs>
            <w:spacing w:after="0" w:line="480" w:lineRule="auto"/>
            <w:ind w:left="540" w:firstLine="0"/>
            <w:rPr>
              <w:rFonts w:ascii="Arial" w:cs="Arial" w:eastAsia="Arial" w:hAnsi="Arial"/>
              <w:b w:val="1"/>
              <w:i w:val="0"/>
              <w:smallCaps w:val="0"/>
              <w:strike w:val="0"/>
              <w:sz w:val="24"/>
              <w:szCs w:val="24"/>
              <w:shd w:fill="auto" w:val="clear"/>
              <w:vertAlign w:val="baseline"/>
            </w:rPr>
          </w:pPr>
          <w:hyperlink w:anchor="_heading=h.m2xua9bukvpj">
            <w:r w:rsidDel="00000000" w:rsidR="00000000" w:rsidRPr="00000000">
              <w:rPr>
                <w:sz w:val="20"/>
                <w:szCs w:val="20"/>
                <w:rtl w:val="0"/>
              </w:rPr>
              <w:t xml:space="preserve">Key progress since the last Board meeting:.....................................................................................................3</w:t>
            </w:r>
          </w:hyperlink>
          <w:r w:rsidDel="00000000" w:rsidR="00000000" w:rsidRPr="00000000">
            <w:rPr>
              <w:sz w:val="20"/>
              <w:szCs w:val="20"/>
              <w:rtl w:val="0"/>
            </w:rPr>
            <w:t xml:space="preserve"> </w:t>
          </w:r>
          <w:hyperlink w:anchor="_heading=h.lezrjpvqykuq">
            <w:r w:rsidDel="00000000" w:rsidR="00000000" w:rsidRPr="00000000">
              <w:rPr>
                <w:sz w:val="20"/>
                <w:szCs w:val="20"/>
                <w:rtl w:val="0"/>
              </w:rPr>
              <w:t xml:space="preserve">Major milestones for the coming quarter:.........................................................................................................3</w:t>
            </w:r>
          </w:hyperlink>
          <w:r w:rsidDel="00000000" w:rsidR="00000000" w:rsidRPr="00000000">
            <w:rPr>
              <w:sz w:val="20"/>
              <w:szCs w:val="20"/>
              <w:rtl w:val="0"/>
            </w:rPr>
            <w:t xml:space="preserve"> </w:t>
          </w:r>
          <w:hyperlink w:anchor="_heading=h.oqbyo1rodt74">
            <w:r w:rsidDel="00000000" w:rsidR="00000000" w:rsidRPr="00000000">
              <w:rPr>
                <w:sz w:val="20"/>
                <w:szCs w:val="20"/>
                <w:rtl w:val="0"/>
              </w:rPr>
              <w:t xml:space="preserve">Anticipated and ongoing challenge:</w:t>
            </w:r>
          </w:hyperlink>
          <w:r w:rsidDel="00000000" w:rsidR="00000000" w:rsidRPr="00000000">
            <w:rPr>
              <w:sz w:val="20"/>
              <w:szCs w:val="20"/>
              <w:rtl w:val="0"/>
            </w:rPr>
            <w:t xml:space="preserve">…………………………………………………………………………………..4</w:t>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7">
      <w:pPr>
        <w:spacing w:after="0" w:line="240" w:lineRule="auto"/>
        <w:rPr>
          <w:rFonts w:ascii="Lato" w:cs="Lato" w:eastAsia="Lato" w:hAnsi="Lato"/>
          <w:b w:val="1"/>
          <w:color w:val="006a78"/>
        </w:rPr>
      </w:pP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rPr/>
      </w:pPr>
      <w:bookmarkStart w:colFirst="0" w:colLast="0" w:name="_heading=h.gjdgxs" w:id="0"/>
      <w:bookmarkEnd w:id="0"/>
      <w:r w:rsidDel="00000000" w:rsidR="00000000" w:rsidRPr="00000000">
        <w:rPr>
          <w:rtl w:val="0"/>
        </w:rPr>
        <w:t xml:space="preserve">High Level Progress Update</w:t>
      </w:r>
    </w:p>
    <w:p w:rsidR="00000000" w:rsidDel="00000000" w:rsidP="00000000" w:rsidRDefault="00000000" w:rsidRPr="00000000" w14:paraId="00000009">
      <w:pPr>
        <w:pStyle w:val="Heading2"/>
        <w:rPr/>
      </w:pPr>
      <w:bookmarkStart w:colFirst="0" w:colLast="0" w:name="_heading=h.m2xua9bukvpj" w:id="1"/>
      <w:bookmarkEnd w:id="1"/>
      <w:r w:rsidDel="00000000" w:rsidR="00000000" w:rsidRPr="00000000">
        <w:rPr>
          <w:rtl w:val="0"/>
        </w:rPr>
        <w:t xml:space="preserve">Key progress since the last Board meeting: </w:t>
      </w:r>
    </w:p>
    <w:p w:rsidR="00000000" w:rsidDel="00000000" w:rsidP="00000000" w:rsidRDefault="00000000" w:rsidRPr="00000000" w14:paraId="0000000A">
      <w:pPr>
        <w:numPr>
          <w:ilvl w:val="0"/>
          <w:numId w:val="1"/>
        </w:numPr>
        <w:spacing w:after="200" w:lineRule="auto"/>
        <w:ind w:left="720" w:hanging="360"/>
        <w:rPr>
          <w:u w:val="none"/>
        </w:rPr>
      </w:pPr>
      <w:r w:rsidDel="00000000" w:rsidR="00000000" w:rsidRPr="00000000">
        <w:rPr>
          <w:rtl w:val="0"/>
        </w:rPr>
        <w:t xml:space="preserve">HDRN Canada successfully hosted its second annual Public Forum, Health Data For All Of Us: Earning Trust through Transparency, on April 23, 2023. Over ~80 people attended in-person and ~200 people joined online from across Canada. Learnings and plans for disseminating themes and audience input are underway.</w:t>
      </w:r>
    </w:p>
    <w:p w:rsidR="00000000" w:rsidDel="00000000" w:rsidP="00000000" w:rsidRDefault="00000000" w:rsidRPr="00000000" w14:paraId="0000000B">
      <w:pPr>
        <w:numPr>
          <w:ilvl w:val="0"/>
          <w:numId w:val="1"/>
        </w:numPr>
        <w:spacing w:after="200" w:before="0" w:lineRule="auto"/>
        <w:ind w:left="720" w:hanging="360"/>
        <w:rPr>
          <w:u w:val="none"/>
        </w:rPr>
      </w:pPr>
      <w:r w:rsidDel="00000000" w:rsidR="00000000" w:rsidRPr="00000000">
        <w:rPr>
          <w:rtl w:val="0"/>
        </w:rPr>
        <w:t xml:space="preserve">Significant progress has been made in implementing the Observational Medical Outcomes Partnership (OMOP) common data model (CDM). An interim report was submitted to the Canadian Drug Agency Transition Office (CDATO), highlighting key achievements, lessons learned, and the next steps.</w:t>
      </w:r>
    </w:p>
    <w:p w:rsidR="00000000" w:rsidDel="00000000" w:rsidP="00000000" w:rsidRDefault="00000000" w:rsidRPr="00000000" w14:paraId="0000000C">
      <w:pPr>
        <w:numPr>
          <w:ilvl w:val="0"/>
          <w:numId w:val="1"/>
        </w:numPr>
        <w:spacing w:after="200" w:before="0" w:lineRule="auto"/>
        <w:ind w:left="720" w:hanging="360"/>
        <w:rPr>
          <w:u w:val="none"/>
        </w:rPr>
      </w:pPr>
      <w:r w:rsidDel="00000000" w:rsidR="00000000" w:rsidRPr="00000000">
        <w:rPr>
          <w:rtl w:val="0"/>
        </w:rPr>
        <w:t xml:space="preserve">The Real World Evidence Service (RWES) initiative delivered the final report and output tables for the two use cases to Canada’s Drug Agency (CDA) and CDATO.</w:t>
      </w:r>
    </w:p>
    <w:p w:rsidR="00000000" w:rsidDel="00000000" w:rsidP="00000000" w:rsidRDefault="00000000" w:rsidRPr="00000000" w14:paraId="0000000D">
      <w:pPr>
        <w:numPr>
          <w:ilvl w:val="0"/>
          <w:numId w:val="1"/>
        </w:numPr>
        <w:spacing w:after="200" w:before="0" w:lineRule="auto"/>
        <w:ind w:left="720" w:hanging="360"/>
        <w:rPr>
          <w:u w:val="none"/>
        </w:rPr>
      </w:pPr>
      <w:r w:rsidDel="00000000" w:rsidR="00000000" w:rsidRPr="00000000">
        <w:rPr>
          <w:rtl w:val="0"/>
        </w:rPr>
        <w:t xml:space="preserve">The DASH organizational review and the draft HDRN Canda IDEA Strategy are complete. Both reports have been circulated throughout the network for feedback.</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We submitted a full draft of a Canada Foundation for Innovation grant (~$14M) for review at UBC. Invitation to move forward will be announced in June. This is a complex, multi-institutional grant that is focused on support for open science with sensitive data, harmonized data and common data models, and infrastructure for federated analysis.</w:t>
      </w:r>
    </w:p>
    <w:p w:rsidR="00000000" w:rsidDel="00000000" w:rsidP="00000000" w:rsidRDefault="00000000" w:rsidRPr="00000000" w14:paraId="0000000F">
      <w:pPr>
        <w:pStyle w:val="Heading2"/>
        <w:spacing w:after="200" w:lineRule="auto"/>
        <w:rPr/>
      </w:pPr>
      <w:bookmarkStart w:colFirst="0" w:colLast="0" w:name="_heading=h.lezrjpvqykuq" w:id="2"/>
      <w:bookmarkEnd w:id="2"/>
      <w:r w:rsidDel="00000000" w:rsidR="00000000" w:rsidRPr="00000000">
        <w:rPr>
          <w:rtl w:val="0"/>
        </w:rPr>
        <w:t xml:space="preserve">Major milestones for the coming quarter: </w:t>
      </w:r>
    </w:p>
    <w:p w:rsidR="00000000" w:rsidDel="00000000" w:rsidP="00000000" w:rsidRDefault="00000000" w:rsidRPr="00000000" w14:paraId="00000010">
      <w:pPr>
        <w:numPr>
          <w:ilvl w:val="0"/>
          <w:numId w:val="2"/>
        </w:numPr>
        <w:spacing w:after="200" w:lineRule="auto"/>
        <w:ind w:left="720" w:hanging="360"/>
        <w:rPr>
          <w:u w:val="none"/>
        </w:rPr>
      </w:pPr>
      <w:r w:rsidDel="00000000" w:rsidR="00000000" w:rsidRPr="00000000">
        <w:rPr>
          <w:rtl w:val="0"/>
        </w:rPr>
        <w:t xml:space="preserve">The OMOP CDM pilot project, including the replication study, is anticipated to conclude by Fall 2024. A formal evaluation will be conducted shortly after.</w:t>
      </w:r>
    </w:p>
    <w:p w:rsidR="00000000" w:rsidDel="00000000" w:rsidP="00000000" w:rsidRDefault="00000000" w:rsidRPr="00000000" w14:paraId="00000011">
      <w:pPr>
        <w:numPr>
          <w:ilvl w:val="0"/>
          <w:numId w:val="2"/>
        </w:numPr>
        <w:spacing w:after="200" w:before="0" w:lineRule="auto"/>
        <w:ind w:left="720" w:hanging="360"/>
        <w:rPr>
          <w:u w:val="none"/>
        </w:rPr>
      </w:pPr>
      <w:r w:rsidDel="00000000" w:rsidR="00000000" w:rsidRPr="00000000">
        <w:rPr>
          <w:rtl w:val="0"/>
        </w:rPr>
        <w:t xml:space="preserve">Consultations with the DASH Working Group members and Site Leads are underway to develop a work plan to address the recommendations in the DASH review. </w:t>
      </w:r>
    </w:p>
    <w:p w:rsidR="00000000" w:rsidDel="00000000" w:rsidP="00000000" w:rsidRDefault="00000000" w:rsidRPr="00000000" w14:paraId="00000012">
      <w:pPr>
        <w:numPr>
          <w:ilvl w:val="0"/>
          <w:numId w:val="2"/>
        </w:numPr>
        <w:spacing w:after="200" w:before="0" w:lineRule="auto"/>
        <w:ind w:left="720" w:hanging="360"/>
        <w:rPr>
          <w:u w:val="none"/>
        </w:rPr>
      </w:pPr>
      <w:r w:rsidDel="00000000" w:rsidR="00000000" w:rsidRPr="00000000">
        <w:rPr>
          <w:rtl w:val="0"/>
        </w:rPr>
        <w:t xml:space="preserve">In the coming quarter, the draft IDEA Strategy will be presented to the Exec for approval and Board for endorsement and the action planning and phasing will follow shortly.</w:t>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At the annual Leads in-person meeting, we solidified the start-up of a new internal Working Group on Indigenous data. This will be an opportunity to share challenges and successes across the network. We are continuing to develop relationships with Indigenous communities and organizations, and are supporting the development of an Indigenous-led research project.</w:t>
      </w:r>
    </w:p>
    <w:p w:rsidR="00000000" w:rsidDel="00000000" w:rsidP="00000000" w:rsidRDefault="00000000" w:rsidRPr="00000000" w14:paraId="00000014">
      <w:pPr>
        <w:pStyle w:val="Heading2"/>
        <w:widowControl w:val="0"/>
        <w:spacing w:after="200" w:before="0" w:line="240" w:lineRule="auto"/>
        <w:rPr/>
      </w:pPr>
      <w:bookmarkStart w:colFirst="0" w:colLast="0" w:name="_heading=h.oqbyo1rodt74" w:id="3"/>
      <w:bookmarkEnd w:id="3"/>
      <w:r w:rsidDel="00000000" w:rsidR="00000000" w:rsidRPr="00000000">
        <w:rPr>
          <w:rtl w:val="0"/>
        </w:rPr>
        <w:t xml:space="preserve">Anticipated and ongoing challenge:</w:t>
      </w:r>
    </w:p>
    <w:p w:rsidR="00000000" w:rsidDel="00000000" w:rsidP="00000000" w:rsidRDefault="00000000" w:rsidRPr="00000000" w14:paraId="00000015">
      <w:pPr>
        <w:widowControl w:val="0"/>
        <w:numPr>
          <w:ilvl w:val="0"/>
          <w:numId w:val="3"/>
        </w:numPr>
        <w:spacing w:after="200" w:before="0" w:line="348.3606147766113" w:lineRule="auto"/>
        <w:ind w:left="720" w:right="225.5029296875" w:hanging="360"/>
        <w:rPr>
          <w:u w:val="none"/>
        </w:rPr>
      </w:pPr>
      <w:r w:rsidDel="00000000" w:rsidR="00000000" w:rsidRPr="00000000">
        <w:rPr>
          <w:rtl w:val="0"/>
        </w:rPr>
        <w:t xml:space="preserve">We are entering our last three years of funding from CIHR, and so we anticipate that sustainability will now be a more pointed and ongoing part of our work.</w:t>
      </w:r>
    </w:p>
    <w:p w:rsidR="00000000" w:rsidDel="00000000" w:rsidP="00000000" w:rsidRDefault="00000000" w:rsidRPr="00000000" w14:paraId="00000016">
      <w:pPr>
        <w:widowControl w:val="0"/>
        <w:numPr>
          <w:ilvl w:val="0"/>
          <w:numId w:val="3"/>
        </w:numPr>
        <w:spacing w:after="200" w:before="184.90692138671875" w:line="348.3606147766113" w:lineRule="auto"/>
        <w:ind w:left="720" w:right="225.5029296875" w:hanging="360"/>
        <w:rPr>
          <w:u w:val="none"/>
        </w:rPr>
      </w:pPr>
      <w:r w:rsidDel="00000000" w:rsidR="00000000" w:rsidRPr="00000000">
        <w:rPr>
          <w:rtl w:val="0"/>
        </w:rPr>
        <w:t xml:space="preserve">We are hearing more about challenges to DASH requests, in particular, for the inclusion of smaller provinces. This is an area for focused attention in the coming months.</w:t>
      </w:r>
    </w:p>
    <w:p w:rsidR="00000000" w:rsidDel="00000000" w:rsidP="00000000" w:rsidRDefault="00000000" w:rsidRPr="00000000" w14:paraId="00000017">
      <w:pPr>
        <w:widowControl w:val="0"/>
        <w:spacing w:after="0" w:before="184.90692138671875" w:line="348.3606147766113" w:lineRule="auto"/>
        <w:ind w:left="0" w:right="225.5029296875" w:firstLine="0"/>
        <w:rPr/>
      </w:pPr>
      <w:r w:rsidDel="00000000" w:rsidR="00000000" w:rsidRPr="00000000">
        <w:rPr>
          <w:rtl w:val="0"/>
        </w:rPr>
      </w:r>
    </w:p>
    <w:p w:rsidR="00000000" w:rsidDel="00000000" w:rsidP="00000000" w:rsidRDefault="00000000" w:rsidRPr="00000000" w14:paraId="00000018">
      <w:pPr>
        <w:spacing w:after="0" w:line="240" w:lineRule="auto"/>
        <w:rPr>
          <w:b w:val="1"/>
        </w:rPr>
      </w:pPr>
      <w:r w:rsidDel="00000000" w:rsidR="00000000" w:rsidRPr="00000000">
        <w:rPr>
          <w:rtl w:val="0"/>
        </w:rPr>
      </w:r>
    </w:p>
    <w:sectPr>
      <w:footerReference r:id="rId7" w:type="default"/>
      <w:footerReference r:id="rId8" w:type="first"/>
      <w:footerReference r:id="rId9" w:type="even"/>
      <w:pgSz w:h="15840" w:w="12240" w:orient="portrait"/>
      <w:pgMar w:bottom="1440" w:top="1440" w:left="1080" w:right="1080" w:header="0" w:footer="96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ind w:right="360" w:firstLine="36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-98059</wp:posOffset>
          </wp:positionH>
          <wp:positionV relativeFrom="paragraph">
            <wp:posOffset>58420</wp:posOffset>
          </wp:positionV>
          <wp:extent cx="3164840" cy="822960"/>
          <wp:effectExtent b="0" l="0" r="0" t="0"/>
          <wp:wrapSquare wrapText="bothSides" distB="0" distT="0" distL="114300" distR="114300"/>
          <wp:docPr descr="HDRN Canada Logo" id="1903986547" name="image2.png"/>
          <a:graphic>
            <a:graphicData uri="http://schemas.openxmlformats.org/drawingml/2006/picture">
              <pic:pic>
                <pic:nvPicPr>
                  <pic:cNvPr descr="HDRN Canada Logo" id="0" name="image2.png"/>
                  <pic:cNvPicPr preferRelativeResize="0"/>
                </pic:nvPicPr>
                <pic:blipFill>
                  <a:blip r:embed="rId1"/>
                  <a:srcRect b="0" l="5505" r="3236" t="0"/>
                  <a:stretch>
                    <a:fillRect/>
                  </a:stretch>
                </pic:blipFill>
                <pic:spPr>
                  <a:xfrm>
                    <a:off x="0" y="0"/>
                    <a:ext cx="3164840" cy="822960"/>
                  </a:xfrm>
                  <a:prstGeom prst="rect"/>
                  <a:ln/>
                </pic:spPr>
              </pic:pic>
            </a:graphicData>
          </a:graphic>
        </wp:anchor>
      </w:drawing>
    </w:r>
  </w:p>
  <w:p w:rsidR="00000000" w:rsidDel="00000000" w:rsidP="00000000" w:rsidRDefault="00000000" w:rsidRPr="00000000" w14:paraId="0000001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-2108199</wp:posOffset>
              </wp:positionH>
              <wp:positionV relativeFrom="paragraph">
                <wp:posOffset>-342899</wp:posOffset>
              </wp:positionV>
              <wp:extent cx="9334500" cy="3385185"/>
              <wp:effectExtent b="0" l="0" r="0" t="0"/>
              <wp:wrapNone/>
              <wp:docPr id="1903986546" name=""/>
              <a:graphic>
                <a:graphicData uri="http://schemas.microsoft.com/office/word/2010/wordprocessingGroup">
                  <wpg:wgp>
                    <wpg:cNvGrpSpPr/>
                    <wpg:grpSpPr>
                      <a:xfrm>
                        <a:off x="678750" y="2087400"/>
                        <a:ext cx="9334500" cy="3385185"/>
                        <a:chOff x="678750" y="2087400"/>
                        <a:chExt cx="9334500" cy="3385200"/>
                      </a:xfrm>
                    </wpg:grpSpPr>
                    <wpg:grpSp>
                      <wpg:cNvGrpSpPr/>
                      <wpg:grpSpPr>
                        <a:xfrm>
                          <a:off x="678750" y="2087408"/>
                          <a:ext cx="9334500" cy="3385185"/>
                          <a:chOff x="678750" y="2087400"/>
                          <a:chExt cx="9334500" cy="3385200"/>
                        </a:xfrm>
                      </wpg:grpSpPr>
                      <wps:wsp>
                        <wps:cNvSpPr/>
                        <wps:cNvPr id="3" name="Shape 3"/>
                        <wps:spPr>
                          <a:xfrm>
                            <a:off x="678750" y="2087400"/>
                            <a:ext cx="9334500" cy="3385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678750" y="2087408"/>
                            <a:ext cx="9334500" cy="3385185"/>
                            <a:chOff x="678750" y="2087400"/>
                            <a:chExt cx="9334500" cy="3385200"/>
                          </a:xfrm>
                        </wpg:grpSpPr>
                        <wps:wsp>
                          <wps:cNvSpPr/>
                          <wps:cNvPr id="5" name="Shape 5"/>
                          <wps:spPr>
                            <a:xfrm>
                              <a:off x="678750" y="2087400"/>
                              <a:ext cx="9334500" cy="3385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rot="10800000">
                              <a:off x="678750" y="2087408"/>
                              <a:ext cx="9334500" cy="3385185"/>
                              <a:chOff x="-7144" y="-7144"/>
                              <a:chExt cx="6005513" cy="1924050"/>
                            </a:xfrm>
                          </wpg:grpSpPr>
                          <wps:wsp>
                            <wps:cNvSpPr/>
                            <wps:cNvPr id="7" name="Shape 7"/>
                            <wps:spPr>
                              <a:xfrm>
                                <a:off x="-7144" y="-7144"/>
                                <a:ext cx="6005500" cy="1924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2121694" y="-7144"/>
                                <a:ext cx="3876675" cy="1762125"/>
                              </a:xfrm>
                              <a:custGeom>
                                <a:rect b="b" l="l" r="r" t="t"/>
                                <a:pathLst>
                                  <a:path extrusionOk="0" h="1762125" w="387667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gradFill>
                                <a:gsLst>
                                  <a:gs pos="0">
                                    <a:srgbClr val="00404A"/>
                                  </a:gs>
                                  <a:gs pos="50000">
                                    <a:srgbClr val="005D6B"/>
                                  </a:gs>
                                  <a:gs pos="100000">
                                    <a:srgbClr val="007081"/>
                                  </a:gs>
                                </a:gsLst>
                                <a:lin ang="81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7144" y="-7144"/>
                                <a:ext cx="6000750" cy="1924050"/>
                              </a:xfrm>
                              <a:custGeom>
                                <a:rect b="b" l="l" r="r" t="t"/>
                                <a:pathLst>
                                  <a:path extrusionOk="0" h="1924050" w="60007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gradFill>
                                <a:gsLst>
                                  <a:gs pos="0">
                                    <a:srgbClr val="092442"/>
                                  </a:gs>
                                  <a:gs pos="50000">
                                    <a:srgbClr val="0D3460"/>
                                  </a:gs>
                                  <a:gs pos="100000">
                                    <a:srgbClr val="103F73"/>
                                  </a:gs>
                                </a:gsLst>
                                <a:lin ang="162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7144" y="-7144"/>
                                <a:ext cx="6000750" cy="904875"/>
                              </a:xfrm>
                              <a:custGeom>
                                <a:rect b="b" l="l" r="r" t="t"/>
                                <a:pathLst>
                                  <a:path extrusionOk="0" h="904875" w="6000750">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solidFill>
                                <a:srgbClr val="00274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3176111" y="924401"/>
                                <a:ext cx="2819400" cy="828675"/>
                              </a:xfrm>
                              <a:custGeom>
                                <a:rect b="b" l="l" r="r" t="t"/>
                                <a:pathLst>
                                  <a:path extrusionOk="0" h="828675" w="2819400">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solidFill>
                                <a:srgbClr val="006A7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wgp>
                </a:graphicData>
              </a:graphic>
            </wp:anchor>
          </w:drawing>
        </mc:Choice>
        <mc:Fallback>
          <w:drawing>
            <wp:anchor allowOverlap="1" behindDoc="1" distB="0" distT="0" distL="0" distR="0" hidden="0" layoutInCell="1" locked="0" relativeHeight="0" simplePos="0">
              <wp:simplePos x="0" y="0"/>
              <wp:positionH relativeFrom="column">
                <wp:posOffset>-2108199</wp:posOffset>
              </wp:positionH>
              <wp:positionV relativeFrom="paragraph">
                <wp:posOffset>-342899</wp:posOffset>
              </wp:positionV>
              <wp:extent cx="9334500" cy="3385185"/>
              <wp:effectExtent b="0" l="0" r="0" t="0"/>
              <wp:wrapNone/>
              <wp:docPr id="190398654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9334500" cy="3385185"/>
                      </a:xfrm>
                      <a:prstGeom prst="rect"/>
                      <a:ln/>
                    </pic:spPr>
                  </pic:pic>
                </a:graphicData>
              </a:graphic>
            </wp:anchor>
          </w:drawing>
        </mc:Fallback>
      </mc:AlternateContent>
    </w:r>
  </w:p>
  <w:p w:rsidR="00000000" w:rsidDel="00000000" w:rsidP="00000000" w:rsidRDefault="00000000" w:rsidRPr="00000000" w14:paraId="0000001D">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3164840</wp:posOffset>
          </wp:positionH>
          <wp:positionV relativeFrom="paragraph">
            <wp:posOffset>26669</wp:posOffset>
          </wp:positionV>
          <wp:extent cx="3515995" cy="895985"/>
          <wp:effectExtent b="0" l="0" r="0" t="0"/>
          <wp:wrapNone/>
          <wp:docPr descr="HDRN Canada Logo" id="1903986548" name="image1.png"/>
          <a:graphic>
            <a:graphicData uri="http://schemas.openxmlformats.org/drawingml/2006/picture">
              <pic:pic>
                <pic:nvPicPr>
                  <pic:cNvPr descr="HDRN Canada Logo" id="0" name="image1.png"/>
                  <pic:cNvPicPr preferRelativeResize="0"/>
                </pic:nvPicPr>
                <pic:blipFill>
                  <a:blip r:embed="rId2"/>
                  <a:srcRect b="0" l="3376" r="3638" t="0"/>
                  <a:stretch>
                    <a:fillRect/>
                  </a:stretch>
                </pic:blipFill>
                <pic:spPr>
                  <a:xfrm>
                    <a:off x="0" y="0"/>
                    <a:ext cx="3515995" cy="89598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F">
    <w:pPr>
      <w:ind w:right="360" w:firstLine="360"/>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after="16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line="276" w:lineRule="auto"/>
    </w:pPr>
    <w:rPr>
      <w:rFonts w:ascii="Lato" w:cs="Lato" w:eastAsia="Lato" w:hAnsi="Lato"/>
      <w:b w:val="1"/>
      <w:color w:val="006a78"/>
      <w:sz w:val="36"/>
      <w:szCs w:val="36"/>
    </w:rPr>
  </w:style>
  <w:style w:type="paragraph" w:styleId="Heading2">
    <w:name w:val="heading 2"/>
    <w:basedOn w:val="Normal"/>
    <w:next w:val="Normal"/>
    <w:pPr>
      <w:keepNext w:val="1"/>
      <w:keepLines w:val="1"/>
      <w:tabs>
        <w:tab w:val="left" w:leader="none" w:pos="461"/>
      </w:tabs>
      <w:spacing w:after="120" w:line="276" w:lineRule="auto"/>
    </w:pPr>
    <w:rPr>
      <w:rFonts w:ascii="Lato" w:cs="Lato" w:eastAsia="Lato" w:hAnsi="Lato"/>
      <w:b w:val="1"/>
      <w:color w:val="002649"/>
      <w:sz w:val="28"/>
      <w:szCs w:val="28"/>
    </w:rPr>
  </w:style>
  <w:style w:type="paragraph" w:styleId="Heading3">
    <w:name w:val="heading 3"/>
    <w:basedOn w:val="Normal"/>
    <w:next w:val="Normal"/>
    <w:pPr>
      <w:keepNext w:val="1"/>
      <w:keepLines w:val="1"/>
      <w:tabs>
        <w:tab w:val="left" w:leader="none" w:pos="461"/>
      </w:tabs>
      <w:spacing w:after="120" w:line="276" w:lineRule="auto"/>
    </w:pPr>
    <w:rPr>
      <w:rFonts w:ascii="Lato" w:cs="Lato" w:eastAsia="Lato" w:hAnsi="Lato"/>
      <w:b w:val="0"/>
      <w:color w:val="006a78"/>
      <w:sz w:val="28"/>
      <w:szCs w:val="28"/>
    </w:rPr>
  </w:style>
  <w:style w:type="paragraph" w:styleId="Heading4">
    <w:name w:val="heading 4"/>
    <w:basedOn w:val="Normal"/>
    <w:next w:val="Normal"/>
    <w:pPr/>
    <w:rPr>
      <w:i w:val="1"/>
    </w:rPr>
  </w:style>
  <w:style w:type="paragraph" w:styleId="Heading5">
    <w:name w:val="heading 5"/>
    <w:basedOn w:val="Normal"/>
    <w:next w:val="Normal"/>
    <w:pPr>
      <w:ind w:left="360"/>
    </w:pPr>
    <w:rPr>
      <w:i w:val="1"/>
      <w:color w:val="006a78"/>
    </w:rPr>
  </w:style>
  <w:style w:type="paragraph" w:styleId="Heading6">
    <w:name w:val="heading 6"/>
    <w:basedOn w:val="Normal"/>
    <w:next w:val="Normal"/>
    <w:pPr/>
    <w:rPr/>
  </w:style>
  <w:style w:type="paragraph" w:styleId="Title">
    <w:name w:val="Title"/>
    <w:basedOn w:val="Normal"/>
    <w:next w:val="Normal"/>
    <w:pPr>
      <w:spacing w:after="0" w:line="240" w:lineRule="auto"/>
    </w:pPr>
    <w:rPr>
      <w:rFonts w:ascii="Lato" w:cs="Lato" w:eastAsia="Lato" w:hAnsi="Lato"/>
      <w:b w:val="1"/>
      <w:color w:val="002649"/>
      <w:sz w:val="44"/>
      <w:szCs w:val="4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line="276" w:lineRule="auto"/>
    </w:pPr>
    <w:rPr>
      <w:rFonts w:ascii="Lato" w:cs="Lato" w:eastAsia="Lato" w:hAnsi="Lato"/>
      <w:b w:val="1"/>
      <w:color w:val="006a78"/>
      <w:sz w:val="36"/>
      <w:szCs w:val="36"/>
    </w:rPr>
  </w:style>
  <w:style w:type="paragraph" w:styleId="Heading2">
    <w:name w:val="heading 2"/>
    <w:basedOn w:val="Normal"/>
    <w:next w:val="Normal"/>
    <w:pPr>
      <w:keepNext w:val="1"/>
      <w:keepLines w:val="1"/>
      <w:tabs>
        <w:tab w:val="left" w:leader="none" w:pos="461"/>
      </w:tabs>
      <w:spacing w:after="120" w:line="276" w:lineRule="auto"/>
    </w:pPr>
    <w:rPr>
      <w:rFonts w:ascii="Lato" w:cs="Lato" w:eastAsia="Lato" w:hAnsi="Lato"/>
      <w:b w:val="1"/>
      <w:color w:val="002649"/>
      <w:sz w:val="28"/>
      <w:szCs w:val="28"/>
    </w:rPr>
  </w:style>
  <w:style w:type="paragraph" w:styleId="Heading3">
    <w:name w:val="heading 3"/>
    <w:basedOn w:val="Normal"/>
    <w:next w:val="Normal"/>
    <w:pPr>
      <w:keepNext w:val="1"/>
      <w:keepLines w:val="1"/>
      <w:tabs>
        <w:tab w:val="left" w:leader="none" w:pos="461"/>
      </w:tabs>
      <w:spacing w:after="120" w:line="276" w:lineRule="auto"/>
    </w:pPr>
    <w:rPr>
      <w:rFonts w:ascii="Lato" w:cs="Lato" w:eastAsia="Lato" w:hAnsi="Lato"/>
      <w:b w:val="0"/>
      <w:color w:val="006a78"/>
      <w:sz w:val="28"/>
      <w:szCs w:val="28"/>
    </w:rPr>
  </w:style>
  <w:style w:type="paragraph" w:styleId="Heading4">
    <w:name w:val="heading 4"/>
    <w:basedOn w:val="Normal"/>
    <w:next w:val="Normal"/>
    <w:pPr/>
    <w:rPr>
      <w:i w:val="1"/>
    </w:rPr>
  </w:style>
  <w:style w:type="paragraph" w:styleId="Heading5">
    <w:name w:val="heading 5"/>
    <w:basedOn w:val="Normal"/>
    <w:next w:val="Normal"/>
    <w:pPr>
      <w:ind w:left="360"/>
    </w:pPr>
    <w:rPr>
      <w:i w:val="1"/>
      <w:color w:val="006a78"/>
    </w:rPr>
  </w:style>
  <w:style w:type="paragraph" w:styleId="Heading6">
    <w:name w:val="heading 6"/>
    <w:basedOn w:val="Normal"/>
    <w:next w:val="Normal"/>
    <w:pPr>
      <w:ind w:left="361" w:hanging="361"/>
    </w:pPr>
    <w:rPr/>
  </w:style>
  <w:style w:type="paragraph" w:styleId="Title">
    <w:name w:val="Title"/>
    <w:basedOn w:val="Normal"/>
    <w:next w:val="Normal"/>
    <w:pPr>
      <w:spacing w:after="0" w:line="240" w:lineRule="auto"/>
    </w:pPr>
    <w:rPr>
      <w:rFonts w:ascii="Lato" w:cs="Lato" w:eastAsia="Lato" w:hAnsi="Lato"/>
      <w:b w:val="1"/>
      <w:color w:val="002649"/>
      <w:sz w:val="44"/>
      <w:szCs w:val="44"/>
    </w:rPr>
  </w:style>
  <w:style w:type="paragraph" w:styleId="Normal" w:default="1">
    <w:name w:val="Normal"/>
    <w:aliases w:val="HDRN body"/>
    <w:qFormat w:val="1"/>
    <w:rsid w:val="004A0518"/>
    <w:pPr>
      <w:spacing w:after="160" w:line="360" w:lineRule="auto"/>
    </w:pPr>
    <w:rPr>
      <w:rFonts w:ascii="Arial" w:hAnsi="Arial"/>
      <w:kern w:val="0"/>
      <w:szCs w:val="22"/>
      <w:lang w:val="en-US"/>
    </w:rPr>
  </w:style>
  <w:style w:type="paragraph" w:styleId="Heading1">
    <w:name w:val="heading 1"/>
    <w:aliases w:val="H1"/>
    <w:basedOn w:val="Normal"/>
    <w:next w:val="Normal"/>
    <w:link w:val="Heading1Char"/>
    <w:uiPriority w:val="9"/>
    <w:qFormat w:val="1"/>
    <w:rsid w:val="00153B21"/>
    <w:pPr>
      <w:keepNext w:val="1"/>
      <w:keepLines w:val="1"/>
      <w:spacing w:after="120" w:line="276" w:lineRule="auto"/>
      <w:outlineLvl w:val="0"/>
    </w:pPr>
    <w:rPr>
      <w:rFonts w:ascii="Lato" w:cs="Arial" w:eastAsia="Arial" w:hAnsi="Lato"/>
      <w:b w:val="1"/>
      <w:color w:val="006a78"/>
      <w:sz w:val="36"/>
      <w:szCs w:val="40"/>
      <w:lang w:val="en"/>
    </w:rPr>
  </w:style>
  <w:style w:type="paragraph" w:styleId="Heading2">
    <w:name w:val="heading 2"/>
    <w:aliases w:val="H2"/>
    <w:basedOn w:val="Heading3"/>
    <w:next w:val="Normal"/>
    <w:link w:val="Heading2Char"/>
    <w:autoRedefine w:val="1"/>
    <w:uiPriority w:val="9"/>
    <w:unhideWhenUsed w:val="1"/>
    <w:qFormat w:val="1"/>
    <w:rsid w:val="00004241"/>
    <w:pPr>
      <w:outlineLvl w:val="1"/>
    </w:pPr>
    <w:rPr>
      <w:b w:val="1"/>
      <w:bCs w:val="0"/>
      <w:color w:val="002649"/>
    </w:rPr>
  </w:style>
  <w:style w:type="paragraph" w:styleId="Heading3">
    <w:name w:val="heading 3"/>
    <w:aliases w:val="H3"/>
    <w:basedOn w:val="Heading1"/>
    <w:next w:val="Normal"/>
    <w:link w:val="Heading3Char"/>
    <w:autoRedefine w:val="1"/>
    <w:uiPriority w:val="9"/>
    <w:unhideWhenUsed w:val="1"/>
    <w:qFormat w:val="1"/>
    <w:rsid w:val="00153B21"/>
    <w:pPr>
      <w:tabs>
        <w:tab w:val="left" w:pos="461"/>
      </w:tabs>
      <w:contextualSpacing w:val="1"/>
      <w:outlineLvl w:val="2"/>
    </w:pPr>
    <w:rPr>
      <w:rFonts w:cstheme="minorHAnsi"/>
      <w:b w:val="0"/>
      <w:bCs w:val="1"/>
      <w:spacing w:val="-1"/>
      <w:sz w:val="28"/>
      <w:szCs w:val="32"/>
    </w:rPr>
  </w:style>
  <w:style w:type="paragraph" w:styleId="Heading4">
    <w:name w:val="heading 4"/>
    <w:aliases w:val="Italicized Text"/>
    <w:basedOn w:val="Normal"/>
    <w:next w:val="Normal"/>
    <w:link w:val="Heading4Char"/>
    <w:uiPriority w:val="9"/>
    <w:unhideWhenUsed w:val="1"/>
    <w:rsid w:val="00563957"/>
    <w:pPr>
      <w:contextualSpacing w:val="1"/>
      <w:outlineLvl w:val="3"/>
    </w:pPr>
    <w:rPr>
      <w:i w:val="1"/>
      <w:iCs w:val="1"/>
      <w:lang w:val="en-CA"/>
    </w:rPr>
  </w:style>
  <w:style w:type="paragraph" w:styleId="Heading5">
    <w:name w:val="heading 5"/>
    <w:aliases w:val="Quote callout"/>
    <w:basedOn w:val="Normal"/>
    <w:next w:val="Normal"/>
    <w:link w:val="Heading5Char"/>
    <w:uiPriority w:val="9"/>
    <w:unhideWhenUsed w:val="1"/>
    <w:rsid w:val="00004241"/>
    <w:pPr>
      <w:ind w:left="360"/>
      <w:outlineLvl w:val="4"/>
    </w:pPr>
    <w:rPr>
      <w:i w:val="1"/>
      <w:iCs w:val="1"/>
      <w:color w:val="006a78"/>
      <w:lang w:val="en-CA"/>
    </w:rPr>
  </w:style>
  <w:style w:type="paragraph" w:styleId="Heading6">
    <w:name w:val="heading 6"/>
    <w:aliases w:val="Bullet points"/>
    <w:basedOn w:val="ListBullet"/>
    <w:next w:val="Normal"/>
    <w:link w:val="Heading6Char"/>
    <w:uiPriority w:val="9"/>
    <w:unhideWhenUsed w:val="1"/>
    <w:rsid w:val="00056B37"/>
    <w:pPr>
      <w:numPr>
        <w:numId w:val="82"/>
      </w:numPr>
      <w:outlineLvl w:val="5"/>
    </w:pPr>
    <w:rPr>
      <w:lang w:val="en-CA"/>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aliases w:val="H1 Char"/>
    <w:basedOn w:val="DefaultParagraphFont"/>
    <w:link w:val="Heading1"/>
    <w:uiPriority w:val="9"/>
    <w:rsid w:val="00153B21"/>
    <w:rPr>
      <w:rFonts w:ascii="Lato" w:cs="Arial" w:eastAsia="Arial" w:hAnsi="Lato"/>
      <w:b w:val="1"/>
      <w:color w:val="006a78"/>
      <w:kern w:val="0"/>
      <w:sz w:val="36"/>
      <w:szCs w:val="40"/>
      <w:lang w:val="en"/>
    </w:rPr>
  </w:style>
  <w:style w:type="paragraph" w:styleId="PlainText">
    <w:name w:val="Plain Text"/>
    <w:basedOn w:val="Normal"/>
    <w:link w:val="PlainTextChar"/>
    <w:uiPriority w:val="99"/>
    <w:semiHidden w:val="1"/>
    <w:unhideWhenUsed w:val="1"/>
    <w:rsid w:val="008E17D2"/>
    <w:pPr>
      <w:spacing w:line="240" w:lineRule="auto"/>
    </w:pPr>
    <w:rPr>
      <w:rFonts w:ascii="Consolas" w:cs="Consolas" w:hAnsi="Consolas"/>
      <w:sz w:val="21"/>
      <w:szCs w:val="21"/>
    </w:rPr>
  </w:style>
  <w:style w:type="character" w:styleId="PlainTextChar" w:customStyle="1">
    <w:name w:val="Plain Text Char"/>
    <w:basedOn w:val="DefaultParagraphFont"/>
    <w:link w:val="PlainText"/>
    <w:uiPriority w:val="99"/>
    <w:semiHidden w:val="1"/>
    <w:rsid w:val="008E17D2"/>
    <w:rPr>
      <w:rFonts w:ascii="Consolas" w:cs="Consolas" w:eastAsia="Arial" w:hAnsi="Consolas"/>
      <w:kern w:val="0"/>
      <w:sz w:val="21"/>
      <w:szCs w:val="21"/>
      <w:lang w:val="en"/>
    </w:rPr>
  </w:style>
  <w:style w:type="character" w:styleId="Heading2Char" w:customStyle="1">
    <w:name w:val="Heading 2 Char"/>
    <w:aliases w:val="H2 Char"/>
    <w:basedOn w:val="DefaultParagraphFont"/>
    <w:link w:val="Heading2"/>
    <w:uiPriority w:val="9"/>
    <w:rsid w:val="00004241"/>
    <w:rPr>
      <w:rFonts w:ascii="Lato" w:eastAsia="Arial" w:hAnsi="Lato" w:cstheme="minorHAnsi"/>
      <w:b w:val="1"/>
      <w:color w:val="002649"/>
      <w:spacing w:val="-1"/>
      <w:kern w:val="0"/>
      <w:sz w:val="28"/>
      <w:szCs w:val="32"/>
      <w:lang w:val="en"/>
    </w:rPr>
  </w:style>
  <w:style w:type="paragraph" w:styleId="NoSpacing">
    <w:name w:val="No Spacing"/>
    <w:uiPriority w:val="1"/>
    <w:rsid w:val="00563957"/>
    <w:rPr>
      <w:rFonts w:ascii="Arial" w:hAnsi="Arial"/>
      <w:kern w:val="0"/>
      <w:szCs w:val="22"/>
      <w:lang w:val="en-US"/>
    </w:rPr>
  </w:style>
  <w:style w:type="paragraph" w:styleId="ItalicisedText" w:customStyle="1">
    <w:name w:val="Italicised Text"/>
    <w:basedOn w:val="BodyText"/>
    <w:qFormat w:val="1"/>
    <w:rsid w:val="00563957"/>
    <w:rPr>
      <w:i w:val="1"/>
    </w:rPr>
  </w:style>
  <w:style w:type="paragraph" w:styleId="BulletPoints" w:customStyle="1">
    <w:name w:val="Bullet Points"/>
    <w:basedOn w:val="ListBullet"/>
    <w:qFormat w:val="1"/>
    <w:rsid w:val="000F3400"/>
    <w:pPr>
      <w:numPr>
        <w:numId w:val="128"/>
      </w:numPr>
    </w:pPr>
  </w:style>
  <w:style w:type="paragraph" w:styleId="BodyText">
    <w:name w:val="Body Text"/>
    <w:basedOn w:val="Normal"/>
    <w:link w:val="BodyTextChar"/>
    <w:uiPriority w:val="1"/>
    <w:semiHidden w:val="1"/>
    <w:unhideWhenUsed w:val="1"/>
    <w:qFormat w:val="1"/>
    <w:rsid w:val="00563957"/>
    <w:pPr>
      <w:spacing w:after="120"/>
    </w:pPr>
  </w:style>
  <w:style w:type="character" w:styleId="BodyTextChar" w:customStyle="1">
    <w:name w:val="Body Text Char"/>
    <w:basedOn w:val="DefaultParagraphFont"/>
    <w:link w:val="BodyText"/>
    <w:uiPriority w:val="1"/>
    <w:semiHidden w:val="1"/>
    <w:rsid w:val="00563957"/>
    <w:rPr>
      <w:rFonts w:ascii="Arial" w:hAnsi="Arial"/>
      <w:kern w:val="0"/>
      <w:szCs w:val="22"/>
      <w:lang w:val="en-US"/>
    </w:rPr>
  </w:style>
  <w:style w:type="table" w:styleId="TableGrid">
    <w:name w:val="Table Grid"/>
    <w:basedOn w:val="TableNormal"/>
    <w:uiPriority w:val="39"/>
    <w:rsid w:val="0084591A"/>
    <w:rPr>
      <w:kern w:val="0"/>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rsid w:val="00563957"/>
    <w:pPr>
      <w:ind w:left="720"/>
      <w:contextualSpacing w:val="1"/>
    </w:pPr>
  </w:style>
  <w:style w:type="paragraph" w:styleId="FootnoteText">
    <w:name w:val="footnote text"/>
    <w:basedOn w:val="Normal"/>
    <w:link w:val="FootnoteTextChar"/>
    <w:uiPriority w:val="99"/>
    <w:semiHidden w:val="1"/>
    <w:unhideWhenUsed w:val="1"/>
    <w:rsid w:val="0084591A"/>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84591A"/>
    <w:rPr>
      <w:kern w:val="0"/>
      <w:sz w:val="20"/>
      <w:szCs w:val="20"/>
      <w:lang w:val="en-US"/>
    </w:rPr>
  </w:style>
  <w:style w:type="character" w:styleId="FootnoteReference">
    <w:name w:val="footnote reference"/>
    <w:basedOn w:val="DefaultParagraphFont"/>
    <w:uiPriority w:val="99"/>
    <w:semiHidden w:val="1"/>
    <w:unhideWhenUsed w:val="1"/>
    <w:rsid w:val="0084591A"/>
    <w:rPr>
      <w:vertAlign w:val="superscript"/>
    </w:rPr>
  </w:style>
  <w:style w:type="paragraph" w:styleId="QuoteCallout" w:customStyle="1">
    <w:name w:val="Quote Callout"/>
    <w:basedOn w:val="Normal"/>
    <w:qFormat w:val="1"/>
    <w:rsid w:val="00563957"/>
    <w:rPr>
      <w:i w:val="1"/>
      <w:iCs w:val="1"/>
      <w:color w:val="006a78"/>
      <w:lang w:val="en-CA"/>
    </w:rPr>
  </w:style>
  <w:style w:type="paragraph" w:styleId="NumberedList" w:customStyle="1">
    <w:name w:val="Numbered List"/>
    <w:basedOn w:val="ListParagraph"/>
    <w:qFormat w:val="1"/>
    <w:rsid w:val="00563957"/>
    <w:pPr>
      <w:numPr>
        <w:numId w:val="121"/>
      </w:numPr>
    </w:pPr>
  </w:style>
  <w:style w:type="paragraph" w:styleId="Title">
    <w:name w:val="Title"/>
    <w:aliases w:val="Title Page (2)"/>
    <w:basedOn w:val="Normal"/>
    <w:next w:val="Normal"/>
    <w:link w:val="TitleChar"/>
    <w:uiPriority w:val="10"/>
    <w:qFormat w:val="1"/>
    <w:rsid w:val="00563957"/>
    <w:pPr>
      <w:spacing w:after="0" w:line="240" w:lineRule="auto"/>
      <w:contextualSpacing w:val="1"/>
    </w:pPr>
    <w:rPr>
      <w:rFonts w:ascii="Lato" w:hAnsi="Lato" w:cstheme="majorBidi" w:eastAsiaTheme="majorEastAsia"/>
      <w:b w:val="1"/>
      <w:color w:val="002649"/>
      <w:spacing w:val="-10"/>
      <w:kern w:val="28"/>
      <w:sz w:val="44"/>
      <w:szCs w:val="56"/>
    </w:rPr>
  </w:style>
  <w:style w:type="character" w:styleId="TitleChar" w:customStyle="1">
    <w:name w:val="Title Char"/>
    <w:aliases w:val="Title Page (2) Char"/>
    <w:basedOn w:val="DefaultParagraphFont"/>
    <w:link w:val="Title"/>
    <w:uiPriority w:val="10"/>
    <w:rsid w:val="00563957"/>
    <w:rPr>
      <w:rFonts w:ascii="Lato" w:hAnsi="Lato" w:cstheme="majorBidi" w:eastAsiaTheme="majorEastAsia"/>
      <w:b w:val="1"/>
      <w:color w:val="002649"/>
      <w:spacing w:val="-10"/>
      <w:kern w:val="28"/>
      <w:sz w:val="44"/>
      <w:szCs w:val="56"/>
      <w:lang w:val="en-US"/>
    </w:rPr>
  </w:style>
  <w:style w:type="character" w:styleId="FollowedHyperlink">
    <w:name w:val="FollowedHyperlink"/>
    <w:basedOn w:val="DefaultParagraphFont"/>
    <w:uiPriority w:val="99"/>
    <w:semiHidden w:val="1"/>
    <w:unhideWhenUsed w:val="1"/>
    <w:rsid w:val="0081034D"/>
    <w:rPr>
      <w:color w:val="954f72" w:themeColor="followedHyperlink"/>
      <w:u w:val="single"/>
    </w:rPr>
  </w:style>
  <w:style w:type="character" w:styleId="PageNumber">
    <w:name w:val="page number"/>
    <w:basedOn w:val="DefaultParagraphFont"/>
    <w:uiPriority w:val="99"/>
    <w:semiHidden w:val="1"/>
    <w:unhideWhenUsed w:val="1"/>
    <w:rsid w:val="0081034D"/>
  </w:style>
  <w:style w:type="paragraph" w:styleId="TOC1">
    <w:name w:val="toc 1"/>
    <w:basedOn w:val="Normal"/>
    <w:next w:val="Normal"/>
    <w:autoRedefine w:val="1"/>
    <w:uiPriority w:val="39"/>
    <w:unhideWhenUsed w:val="1"/>
    <w:rsid w:val="00A84922"/>
    <w:pPr>
      <w:tabs>
        <w:tab w:val="right" w:leader="dot" w:pos="10070"/>
      </w:tabs>
      <w:spacing w:after="100"/>
    </w:pPr>
    <w:rPr>
      <w:rFonts w:cs="Arial"/>
      <w:b w:val="1"/>
      <w:bCs w:val="1"/>
      <w:noProof w:val="1"/>
    </w:rPr>
  </w:style>
  <w:style w:type="paragraph" w:styleId="TOC2">
    <w:name w:val="toc 2"/>
    <w:basedOn w:val="Normal"/>
    <w:next w:val="Normal"/>
    <w:autoRedefine w:val="1"/>
    <w:uiPriority w:val="39"/>
    <w:unhideWhenUsed w:val="1"/>
    <w:rsid w:val="00563957"/>
    <w:pPr>
      <w:spacing w:after="100"/>
      <w:ind w:left="240"/>
    </w:pPr>
  </w:style>
  <w:style w:type="paragraph" w:styleId="TOC3">
    <w:name w:val="toc 3"/>
    <w:basedOn w:val="Normal"/>
    <w:next w:val="Normal"/>
    <w:autoRedefine w:val="1"/>
    <w:uiPriority w:val="39"/>
    <w:unhideWhenUsed w:val="1"/>
    <w:rsid w:val="00563957"/>
    <w:pPr>
      <w:spacing w:after="100"/>
      <w:ind w:left="480"/>
    </w:pPr>
  </w:style>
  <w:style w:type="character" w:styleId="Hyperlink">
    <w:name w:val="Hyperlink"/>
    <w:basedOn w:val="DefaultParagraphFont"/>
    <w:uiPriority w:val="99"/>
    <w:unhideWhenUsed w:val="1"/>
    <w:rsid w:val="00563957"/>
    <w:rPr>
      <w:color w:val="0563c1" w:themeColor="hyperlink"/>
      <w:u w:val="single"/>
    </w:rPr>
  </w:style>
  <w:style w:type="paragraph" w:styleId="TOC4">
    <w:name w:val="toc 4"/>
    <w:basedOn w:val="Normal"/>
    <w:next w:val="Normal"/>
    <w:autoRedefine w:val="1"/>
    <w:uiPriority w:val="39"/>
    <w:semiHidden w:val="1"/>
    <w:unhideWhenUsed w:val="1"/>
    <w:rsid w:val="00BF6CD5"/>
    <w:pPr>
      <w:spacing w:after="0"/>
      <w:ind w:left="660"/>
    </w:pPr>
    <w:rPr>
      <w:rFonts w:asciiTheme="minorHAnsi" w:cstheme="minorHAnsi" w:hAnsiTheme="minorHAnsi"/>
      <w:sz w:val="20"/>
      <w:szCs w:val="20"/>
    </w:rPr>
  </w:style>
  <w:style w:type="paragraph" w:styleId="TOC5">
    <w:name w:val="toc 5"/>
    <w:basedOn w:val="Normal"/>
    <w:next w:val="Normal"/>
    <w:autoRedefine w:val="1"/>
    <w:uiPriority w:val="39"/>
    <w:semiHidden w:val="1"/>
    <w:unhideWhenUsed w:val="1"/>
    <w:rsid w:val="00BF6CD5"/>
    <w:pPr>
      <w:spacing w:after="0"/>
      <w:ind w:left="880"/>
    </w:pPr>
    <w:rPr>
      <w:rFonts w:asciiTheme="minorHAnsi" w:cstheme="minorHAnsi" w:hAnsiTheme="minorHAnsi"/>
      <w:sz w:val="20"/>
      <w:szCs w:val="20"/>
    </w:rPr>
  </w:style>
  <w:style w:type="paragraph" w:styleId="TOC6">
    <w:name w:val="toc 6"/>
    <w:basedOn w:val="Normal"/>
    <w:next w:val="Normal"/>
    <w:autoRedefine w:val="1"/>
    <w:uiPriority w:val="39"/>
    <w:semiHidden w:val="1"/>
    <w:unhideWhenUsed w:val="1"/>
    <w:rsid w:val="00BF6CD5"/>
    <w:pPr>
      <w:spacing w:after="0"/>
      <w:ind w:left="1100"/>
    </w:pPr>
    <w:rPr>
      <w:rFonts w:asciiTheme="minorHAnsi" w:cstheme="minorHAnsi" w:hAnsiTheme="minorHAnsi"/>
      <w:sz w:val="20"/>
      <w:szCs w:val="20"/>
    </w:rPr>
  </w:style>
  <w:style w:type="paragraph" w:styleId="TOC7">
    <w:name w:val="toc 7"/>
    <w:basedOn w:val="Normal"/>
    <w:next w:val="Normal"/>
    <w:autoRedefine w:val="1"/>
    <w:uiPriority w:val="39"/>
    <w:semiHidden w:val="1"/>
    <w:unhideWhenUsed w:val="1"/>
    <w:rsid w:val="00BF6CD5"/>
    <w:pPr>
      <w:spacing w:after="0"/>
      <w:ind w:left="1320"/>
    </w:pPr>
    <w:rPr>
      <w:rFonts w:asciiTheme="minorHAnsi" w:cstheme="minorHAnsi" w:hAnsiTheme="minorHAnsi"/>
      <w:sz w:val="20"/>
      <w:szCs w:val="20"/>
    </w:rPr>
  </w:style>
  <w:style w:type="paragraph" w:styleId="TOC8">
    <w:name w:val="toc 8"/>
    <w:basedOn w:val="Normal"/>
    <w:next w:val="Normal"/>
    <w:autoRedefine w:val="1"/>
    <w:uiPriority w:val="39"/>
    <w:semiHidden w:val="1"/>
    <w:unhideWhenUsed w:val="1"/>
    <w:rsid w:val="00BF6CD5"/>
    <w:pPr>
      <w:spacing w:after="0"/>
      <w:ind w:left="1540"/>
    </w:pPr>
    <w:rPr>
      <w:rFonts w:asciiTheme="minorHAnsi" w:cstheme="minorHAnsi" w:hAnsiTheme="minorHAnsi"/>
      <w:sz w:val="20"/>
      <w:szCs w:val="20"/>
    </w:rPr>
  </w:style>
  <w:style w:type="paragraph" w:styleId="TOC9">
    <w:name w:val="toc 9"/>
    <w:basedOn w:val="Normal"/>
    <w:next w:val="Normal"/>
    <w:autoRedefine w:val="1"/>
    <w:uiPriority w:val="39"/>
    <w:semiHidden w:val="1"/>
    <w:unhideWhenUsed w:val="1"/>
    <w:rsid w:val="00BF6CD5"/>
    <w:pPr>
      <w:spacing w:after="0"/>
      <w:ind w:left="1760"/>
    </w:pPr>
    <w:rPr>
      <w:rFonts w:asciiTheme="minorHAnsi" w:cstheme="minorHAnsi" w:hAnsiTheme="minorHAnsi"/>
      <w:sz w:val="20"/>
      <w:szCs w:val="20"/>
    </w:rPr>
  </w:style>
  <w:style w:type="character" w:styleId="UnresolvedMention">
    <w:name w:val="Unresolved Mention"/>
    <w:basedOn w:val="DefaultParagraphFont"/>
    <w:uiPriority w:val="99"/>
    <w:semiHidden w:val="1"/>
    <w:unhideWhenUsed w:val="1"/>
    <w:rsid w:val="00CE4238"/>
    <w:rPr>
      <w:color w:val="605e5c"/>
      <w:shd w:color="auto" w:fill="e1dfdd" w:val="clear"/>
    </w:rPr>
  </w:style>
  <w:style w:type="paragraph" w:styleId="Default" w:customStyle="1">
    <w:name w:val="Default"/>
    <w:rsid w:val="00DF021C"/>
    <w:pPr>
      <w:autoSpaceDE w:val="0"/>
      <w:autoSpaceDN w:val="0"/>
      <w:adjustRightInd w:val="0"/>
    </w:pPr>
    <w:rPr>
      <w:rFonts w:ascii="Cambria" w:cs="Cambria" w:hAnsi="Cambria"/>
      <w:color w:val="000000"/>
      <w:kern w:val="0"/>
      <w:lang w:val="en-US"/>
    </w:rPr>
  </w:style>
  <w:style w:type="character" w:styleId="Heading3Char" w:customStyle="1">
    <w:name w:val="Heading 3 Char"/>
    <w:aliases w:val="H3 Char"/>
    <w:basedOn w:val="DefaultParagraphFont"/>
    <w:link w:val="Heading3"/>
    <w:uiPriority w:val="9"/>
    <w:rsid w:val="00153B21"/>
    <w:rPr>
      <w:rFonts w:ascii="Lato" w:eastAsia="Arial" w:hAnsi="Lato" w:cstheme="minorHAnsi"/>
      <w:bCs w:val="1"/>
      <w:color w:val="006a78"/>
      <w:spacing w:val="-1"/>
      <w:kern w:val="0"/>
      <w:sz w:val="28"/>
      <w:szCs w:val="32"/>
      <w:lang w:val="en"/>
    </w:rPr>
  </w:style>
  <w:style w:type="table" w:styleId="GridTable4">
    <w:name w:val="Grid Table 4"/>
    <w:basedOn w:val="TableNormal"/>
    <w:uiPriority w:val="49"/>
    <w:rsid w:val="00C16153"/>
    <w:rPr>
      <w:kern w:val="0"/>
      <w:sz w:val="22"/>
      <w:szCs w:val="22"/>
      <w:lang w:val="en-US"/>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numbering" w:styleId="CurrentList1" w:customStyle="1">
    <w:name w:val="Current List1"/>
    <w:uiPriority w:val="99"/>
    <w:rsid w:val="00852D32"/>
    <w:pPr>
      <w:numPr>
        <w:numId w:val="125"/>
      </w:numPr>
    </w:pPr>
  </w:style>
  <w:style w:type="paragraph" w:styleId="TOCBody" w:customStyle="1">
    <w:name w:val="TOC Body"/>
    <w:basedOn w:val="TOC1"/>
    <w:qFormat w:val="1"/>
    <w:rsid w:val="00A84922"/>
  </w:style>
  <w:style w:type="paragraph" w:styleId="Subtitle">
    <w:name w:val="Subtitle"/>
    <w:aliases w:val="Title Page (1)"/>
    <w:basedOn w:val="Title"/>
    <w:next w:val="Normal"/>
    <w:link w:val="SubtitleChar"/>
    <w:uiPriority w:val="11"/>
    <w:qFormat w:val="1"/>
    <w:rsid w:val="008057C0"/>
    <w:rPr>
      <w:rFonts w:cs="Times New Roman" w:eastAsia="Franklin Gothic Book"/>
      <w:bCs w:val="1"/>
      <w:noProof w:val="1"/>
      <w:color w:val="00274a"/>
      <w:kern w:val="20"/>
      <w:sz w:val="72"/>
      <w:szCs w:val="160"/>
      <w:lang w:eastAsia="ja-JP"/>
    </w:rPr>
  </w:style>
  <w:style w:type="character" w:styleId="SubtitleChar" w:customStyle="1">
    <w:name w:val="Subtitle Char"/>
    <w:aliases w:val="Title Page (1) Char"/>
    <w:basedOn w:val="DefaultParagraphFont"/>
    <w:link w:val="Subtitle"/>
    <w:uiPriority w:val="11"/>
    <w:rsid w:val="008057C0"/>
    <w:rPr>
      <w:rFonts w:ascii="Lato" w:cs="Times New Roman" w:eastAsia="Franklin Gothic Book" w:hAnsi="Lato"/>
      <w:b w:val="1"/>
      <w:bCs w:val="1"/>
      <w:noProof w:val="1"/>
      <w:color w:val="00274a"/>
      <w:spacing w:val="-10"/>
      <w:kern w:val="20"/>
      <w:sz w:val="72"/>
      <w:szCs w:val="160"/>
      <w:lang w:eastAsia="ja-JP" w:val="en-US"/>
    </w:rPr>
  </w:style>
  <w:style w:type="paragraph" w:styleId="NormalWeb">
    <w:name w:val="Normal (Web)"/>
    <w:basedOn w:val="Normal"/>
    <w:uiPriority w:val="99"/>
    <w:semiHidden w:val="1"/>
    <w:unhideWhenUsed w:val="1"/>
    <w:rsid w:val="00764B82"/>
    <w:pPr>
      <w:spacing w:after="100" w:afterAutospacing="1" w:before="100" w:beforeAutospacing="1" w:line="240" w:lineRule="auto"/>
    </w:pPr>
    <w:rPr>
      <w:rFonts w:ascii="Times New Roman" w:cs="Times New Roman" w:eastAsia="Times New Roman" w:hAnsi="Times New Roman"/>
      <w:szCs w:val="24"/>
      <w:lang w:val="en-CA"/>
    </w:rPr>
  </w:style>
  <w:style w:type="character" w:styleId="Heading4Char" w:customStyle="1">
    <w:name w:val="Heading 4 Char"/>
    <w:aliases w:val="Italicized Text Char"/>
    <w:basedOn w:val="DefaultParagraphFont"/>
    <w:link w:val="Heading4"/>
    <w:uiPriority w:val="9"/>
    <w:rsid w:val="00004241"/>
    <w:rPr>
      <w:rFonts w:ascii="Arial" w:hAnsi="Arial"/>
      <w:i w:val="1"/>
      <w:iCs w:val="1"/>
      <w:kern w:val="0"/>
      <w:szCs w:val="22"/>
    </w:rPr>
  </w:style>
  <w:style w:type="character" w:styleId="Heading5Char" w:customStyle="1">
    <w:name w:val="Heading 5 Char"/>
    <w:aliases w:val="Quote callout Char"/>
    <w:basedOn w:val="DefaultParagraphFont"/>
    <w:link w:val="Heading5"/>
    <w:uiPriority w:val="9"/>
    <w:rsid w:val="00004241"/>
    <w:rPr>
      <w:rFonts w:ascii="Arial" w:hAnsi="Arial"/>
      <w:i w:val="1"/>
      <w:iCs w:val="1"/>
      <w:color w:val="006a78"/>
      <w:kern w:val="0"/>
      <w:szCs w:val="22"/>
    </w:rPr>
  </w:style>
  <w:style w:type="character" w:styleId="Heading6Char" w:customStyle="1">
    <w:name w:val="Heading 6 Char"/>
    <w:aliases w:val="Bullet points Char"/>
    <w:basedOn w:val="DefaultParagraphFont"/>
    <w:link w:val="Heading6"/>
    <w:uiPriority w:val="9"/>
    <w:rsid w:val="00056B37"/>
    <w:rPr>
      <w:rFonts w:ascii="Arial" w:hAnsi="Arial"/>
      <w:kern w:val="0"/>
      <w:szCs w:val="22"/>
    </w:rPr>
  </w:style>
  <w:style w:type="paragraph" w:styleId="ListBullet">
    <w:name w:val="List Bullet"/>
    <w:basedOn w:val="Normal"/>
    <w:uiPriority w:val="99"/>
    <w:semiHidden w:val="1"/>
    <w:unhideWhenUsed w:val="1"/>
    <w:rsid w:val="00056B37"/>
    <w:pPr>
      <w:numPr>
        <w:numId w:val="120"/>
      </w:numPr>
      <w:contextualSpacing w:val="1"/>
    </w:pPr>
  </w:style>
  <w:style w:type="paragraph" w:styleId="Subtitle">
    <w:name w:val="Subtitle"/>
    <w:basedOn w:val="Normal"/>
    <w:next w:val="Normal"/>
    <w:pPr>
      <w:spacing w:after="0" w:line="240" w:lineRule="auto"/>
    </w:pPr>
    <w:rPr>
      <w:rFonts w:ascii="Lato" w:cs="Lato" w:eastAsia="Lato" w:hAnsi="Lato"/>
      <w:b w:val="1"/>
      <w:color w:val="00274a"/>
      <w:sz w:val="72"/>
      <w:szCs w:val="72"/>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pPr>
    <w:rPr>
      <w:rFonts w:ascii="Lato" w:cs="Lato" w:eastAsia="Lato" w:hAnsi="Lato"/>
      <w:b w:val="1"/>
      <w:color w:val="00274a"/>
      <w:sz w:val="72"/>
      <w:szCs w:val="7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NjaAa7Z6o1AFKSgSWfBT173z+A==">CgMxLjAyCGguZ2pkZ3hzMg5oLm0yeHVhOWJ1a3ZwajIOaC5sZXpyanB2cXlrdXEyDmgub3FieW8xcm9kdDc0OAByITFsdlBvTkNVSk9CVlU3UlpWd1VzTnVscjhYcGlpMTY1Sw==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2023-10-11T20:28:00Z</dcterms:created>
  <dc:creator>HDRN Canada</dc:creator>
</cp:coreProperties>
</file>