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CBE6F" w14:textId="77777777" w:rsidR="00463361" w:rsidRDefault="00000000">
      <w:pPr>
        <w:pStyle w:val="a4"/>
        <w:spacing w:after="240"/>
        <w:rPr>
          <w:color w:val="00274A"/>
        </w:rPr>
      </w:pPr>
      <w:r>
        <w:rPr>
          <w:color w:val="00274A"/>
        </w:rPr>
        <w:t xml:space="preserve">HDRN Canada </w:t>
      </w:r>
    </w:p>
    <w:p w14:paraId="002283BE" w14:textId="77777777" w:rsidR="00463361" w:rsidRDefault="00000000">
      <w:pPr>
        <w:pStyle w:val="af4"/>
      </w:pPr>
      <w:r>
        <w:rPr>
          <w:sz w:val="56"/>
          <w:szCs w:val="56"/>
        </w:rPr>
        <w:t>Scientific Director and CEO’s Report</w:t>
      </w:r>
      <w:r>
        <w:t xml:space="preserve"> </w:t>
      </w:r>
    </w:p>
    <w:p w14:paraId="4724B437" w14:textId="77777777" w:rsidR="00463361" w:rsidRDefault="00000000">
      <w:pPr>
        <w:pStyle w:val="a4"/>
      </w:pPr>
      <w:r>
        <w:t>February 22, 2024</w:t>
      </w:r>
      <w:r>
        <w:br w:type="page"/>
      </w:r>
    </w:p>
    <w:p w14:paraId="62B5C898" w14:textId="77777777" w:rsidR="00463361" w:rsidRDefault="00000000">
      <w:pPr>
        <w:pStyle w:val="1"/>
      </w:pPr>
      <w:bookmarkStart w:id="0" w:name="_heading=h.gjdgxs" w:colFirst="0" w:colLast="0"/>
      <w:bookmarkEnd w:id="0"/>
      <w:r>
        <w:lastRenderedPageBreak/>
        <w:t>High Level Progress Update</w:t>
      </w:r>
    </w:p>
    <w:p w14:paraId="72DD66F4" w14:textId="77777777" w:rsidR="00463361" w:rsidRDefault="00000000">
      <w:pPr>
        <w:pStyle w:val="2"/>
      </w:pPr>
      <w:bookmarkStart w:id="1" w:name="_heading=h.m2xua9bukvpj" w:colFirst="0" w:colLast="0"/>
      <w:bookmarkEnd w:id="1"/>
      <w:r>
        <w:t xml:space="preserve">Key progress since the last Board meeting: </w:t>
      </w:r>
    </w:p>
    <w:p w14:paraId="32C38285" w14:textId="77777777" w:rsidR="00463361" w:rsidRDefault="00000000">
      <w:pPr>
        <w:numPr>
          <w:ilvl w:val="0"/>
          <w:numId w:val="1"/>
        </w:numPr>
      </w:pPr>
      <w:r>
        <w:t>HDRN Canada and the IDEA Team completed Phase 2 of the IDEA Strategy Facilitation Process, including 10 focus groups with all Working Groups (WGs) and Teams, the Executive Committee, and the Board.</w:t>
      </w:r>
    </w:p>
    <w:p w14:paraId="1173071B" w14:textId="77777777" w:rsidR="00463361" w:rsidRDefault="00000000">
      <w:pPr>
        <w:numPr>
          <w:ilvl w:val="0"/>
          <w:numId w:val="1"/>
        </w:numPr>
      </w:pPr>
      <w:r>
        <w:t>The Canadian Drug Agency Transition Office (CDATO) awarded HDRN Canada $379K in funding to determine the benefits of conducting multi-regional studies using the Observational Medical Outcomes Partnership (OMOP) common data model (CDM) at five sites (BC, AB, MB, ON, and CIHI), as compared with the existing practice.</w:t>
      </w:r>
    </w:p>
    <w:p w14:paraId="04E441AC" w14:textId="77777777" w:rsidR="00463361" w:rsidRDefault="00000000">
      <w:pPr>
        <w:numPr>
          <w:ilvl w:val="0"/>
          <w:numId w:val="1"/>
        </w:numPr>
      </w:pPr>
      <w:r>
        <w:t xml:space="preserve">The Real World Evidence Service (RWES) initiative funded by CDATO and the Canadian Agency for Drugs and Technologies in Health (CADTH) is progressing well. The final agreements are completed for the two use cases to serve pan-Canadian health sector organizations. The Partnerships Portfolio also organized two major workshops for ethics professionals and HDRN Canada sites / knowledge users to explore key issues and models for the RWES emerging design. </w:t>
      </w:r>
    </w:p>
    <w:p w14:paraId="43B81310" w14:textId="77777777" w:rsidR="00463361" w:rsidRDefault="00000000">
      <w:pPr>
        <w:numPr>
          <w:ilvl w:val="0"/>
          <w:numId w:val="1"/>
        </w:numPr>
      </w:pPr>
      <w:r>
        <w:t>The Memorandum of Understanding between CIHI and HDRN Canada is now signed.</w:t>
      </w:r>
    </w:p>
    <w:p w14:paraId="07C033C5" w14:textId="77777777" w:rsidR="00463361" w:rsidRDefault="00000000">
      <w:pPr>
        <w:pStyle w:val="2"/>
        <w:spacing w:after="200"/>
      </w:pPr>
      <w:bookmarkStart w:id="2" w:name="_heading=h.lezrjpvqykuq" w:colFirst="0" w:colLast="0"/>
      <w:bookmarkEnd w:id="2"/>
      <w:r>
        <w:t xml:space="preserve">Major milestones for the coming quarter: </w:t>
      </w:r>
    </w:p>
    <w:p w14:paraId="738EAFB4" w14:textId="77777777" w:rsidR="00463361" w:rsidRDefault="00000000">
      <w:pPr>
        <w:numPr>
          <w:ilvl w:val="0"/>
          <w:numId w:val="2"/>
        </w:numPr>
        <w:spacing w:after="200"/>
      </w:pPr>
      <w:r>
        <w:t>In the coming quarter the IDEA Team will be completing the IDEA Strategic Plan and associated Action Plan. The final report is expected by March/April 2024.</w:t>
      </w:r>
    </w:p>
    <w:p w14:paraId="43F793DC" w14:textId="77777777" w:rsidR="00463361" w:rsidRDefault="00000000">
      <w:pPr>
        <w:numPr>
          <w:ilvl w:val="0"/>
          <w:numId w:val="2"/>
        </w:numPr>
      </w:pPr>
      <w:r>
        <w:t xml:space="preserve">The DASH Operating Model / Organizational Review is ongoing, with the final report extended to March 2024 to allow adequate time for consultations. </w:t>
      </w:r>
    </w:p>
    <w:p w14:paraId="0BF04859" w14:textId="77777777" w:rsidR="00463361" w:rsidRDefault="00000000">
      <w:pPr>
        <w:pStyle w:val="2"/>
        <w:widowControl w:val="0"/>
        <w:spacing w:before="194" w:after="0" w:line="240" w:lineRule="auto"/>
      </w:pPr>
      <w:bookmarkStart w:id="3" w:name="_heading=h.oqbyo1rodt74" w:colFirst="0" w:colLast="0"/>
      <w:bookmarkEnd w:id="3"/>
      <w:r>
        <w:t>Anticipated and ongoing challenges:</w:t>
      </w:r>
    </w:p>
    <w:p w14:paraId="1C14479D" w14:textId="77777777" w:rsidR="00463361" w:rsidRDefault="00000000">
      <w:pPr>
        <w:widowControl w:val="0"/>
        <w:numPr>
          <w:ilvl w:val="0"/>
          <w:numId w:val="3"/>
        </w:numPr>
        <w:spacing w:before="184" w:after="200" w:line="348" w:lineRule="auto"/>
        <w:ind w:right="225"/>
      </w:pPr>
      <w:r>
        <w:t xml:space="preserve">There are risks with developing the IDEA Strategy including unachieved improvements and managing expectations. This will require ongoing attention and </w:t>
      </w:r>
      <w:r>
        <w:lastRenderedPageBreak/>
        <w:t>conversation.</w:t>
      </w:r>
    </w:p>
    <w:p w14:paraId="510C1E3D" w14:textId="77777777" w:rsidR="00463361" w:rsidRDefault="00000000">
      <w:pPr>
        <w:widowControl w:val="0"/>
        <w:numPr>
          <w:ilvl w:val="0"/>
          <w:numId w:val="3"/>
        </w:numPr>
        <w:spacing w:before="184" w:after="0" w:line="348" w:lineRule="auto"/>
        <w:ind w:right="225"/>
      </w:pPr>
      <w:r>
        <w:t>The RWES initiative also remains a significant change management process for HDRN Canada sites with sufficient time needed to develop this new service. This will require change champions, ongoing engagement, and continuous feedback mechanisms.</w:t>
      </w:r>
    </w:p>
    <w:sectPr w:rsidR="00463361">
      <w:footerReference w:type="even" r:id="rId8"/>
      <w:footerReference w:type="default" r:id="rId9"/>
      <w:footerReference w:type="first" r:id="rId10"/>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27D28" w14:textId="77777777" w:rsidR="00405186" w:rsidRDefault="00405186">
      <w:pPr>
        <w:spacing w:after="0" w:line="240" w:lineRule="auto"/>
      </w:pPr>
      <w:r>
        <w:separator/>
      </w:r>
    </w:p>
  </w:endnote>
  <w:endnote w:type="continuationSeparator" w:id="0">
    <w:p w14:paraId="647B380F" w14:textId="77777777" w:rsidR="00405186" w:rsidRDefault="00405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1543C6EA-F0A3-4941-86A2-024B87AB917B}"/>
    <w:embedBold r:id="rId2" w:fontKey="{CB399409-25A7-493D-856B-6AC0D700AAE4}"/>
  </w:font>
  <w:font w:name="Calibri">
    <w:panose1 w:val="020F0502020204030204"/>
    <w:charset w:val="00"/>
    <w:family w:val="swiss"/>
    <w:pitch w:val="variable"/>
    <w:sig w:usb0="E4002EFF" w:usb1="C200247B" w:usb2="00000009" w:usb3="00000000" w:csb0="000001FF" w:csb1="00000000"/>
    <w:embedRegular r:id="rId3" w:fontKey="{AA966647-6414-40C4-A532-6038611E8EBA}"/>
    <w:embedBold r:id="rId4" w:fontKey="{4AC21B83-30A2-4306-93B4-BF4AA5D74F2A}"/>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roman"/>
    <w:notTrueType/>
    <w:pitch w:val="default"/>
    <w:embedRegular r:id="rId5" w:fontKey="{4125B924-0E72-403F-A908-187E43629621}"/>
  </w:font>
  <w:font w:name="Cambria">
    <w:panose1 w:val="02040503050406030204"/>
    <w:charset w:val="00"/>
    <w:family w:val="roman"/>
    <w:notTrueType/>
    <w:pitch w:val="default"/>
    <w:embedRegular r:id="rId6" w:fontKey="{095A1463-FA60-488F-AF5B-E9A02239738E}"/>
  </w:font>
  <w:font w:name="Franklin Gothic Book">
    <w:panose1 w:val="020B0503020102020204"/>
    <w:charset w:val="00"/>
    <w:family w:val="roman"/>
    <w:notTrueType/>
    <w:pitch w:val="default"/>
    <w:embedBold r:id="rId7" w:fontKey="{1E00B25C-18AF-4D0F-B6C7-E5DBF9DAE212}"/>
  </w:font>
  <w:font w:name="Calibri Light">
    <w:panose1 w:val="020F0302020204030204"/>
    <w:charset w:val="00"/>
    <w:family w:val="swiss"/>
    <w:pitch w:val="variable"/>
    <w:sig w:usb0="E4002EFF" w:usb1="C200247B" w:usb2="00000009" w:usb3="00000000" w:csb0="000001FF" w:csb1="00000000"/>
    <w:embedRegular r:id="rId8" w:fontKey="{444F868C-5A17-4CF0-A7EB-0C4081DE1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A297" w14:textId="77777777" w:rsidR="00463361" w:rsidRDefault="00000000">
    <w:pPr>
      <w:jc w:val="right"/>
    </w:pPr>
    <w:r>
      <w:fldChar w:fldCharType="begin"/>
    </w:r>
    <w:r>
      <w:instrText>PAGE</w:instrText>
    </w:r>
    <w:r>
      <w:fldChar w:fldCharType="separate"/>
    </w:r>
    <w:r>
      <w:fldChar w:fldCharType="end"/>
    </w:r>
  </w:p>
  <w:p w14:paraId="16FB7AFC" w14:textId="77777777" w:rsidR="00463361" w:rsidRDefault="00463361">
    <w:pPr>
      <w:ind w:right="360" w:firstLine="360"/>
    </w:pPr>
  </w:p>
  <w:p w14:paraId="48A9E066" w14:textId="77777777" w:rsidR="00463361" w:rsidRDefault="004633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DE79" w14:textId="77777777" w:rsidR="00463361" w:rsidRDefault="00000000">
    <w:pPr>
      <w:ind w:right="360" w:firstLine="360"/>
    </w:pPr>
    <w:r>
      <w:rPr>
        <w:noProof/>
      </w:rPr>
      <w:drawing>
        <wp:anchor distT="0" distB="0" distL="114300" distR="114300" simplePos="0" relativeHeight="251658240" behindDoc="0" locked="0" layoutInCell="1" hidden="0" allowOverlap="1" wp14:anchorId="403BEA37" wp14:editId="55950E34">
          <wp:simplePos x="0" y="0"/>
          <wp:positionH relativeFrom="column">
            <wp:posOffset>-98058</wp:posOffset>
          </wp:positionH>
          <wp:positionV relativeFrom="paragraph">
            <wp:posOffset>58420</wp:posOffset>
          </wp:positionV>
          <wp:extent cx="3164840" cy="822960"/>
          <wp:effectExtent l="0" t="0" r="0" b="0"/>
          <wp:wrapSquare wrapText="bothSides" distT="0" distB="0" distL="114300" distR="114300"/>
          <wp:docPr id="1903986550"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637E97FB" w14:textId="77777777" w:rsidR="00463361" w:rsidRDefault="00000000">
    <w:pPr>
      <w:jc w:val="right"/>
    </w:pPr>
    <w:r>
      <w:fldChar w:fldCharType="begin"/>
    </w:r>
    <w:r>
      <w:instrText>PAGE</w:instrText>
    </w:r>
    <w:r>
      <w:fldChar w:fldCharType="separate"/>
    </w:r>
    <w:r w:rsidR="0078421C">
      <w:rPr>
        <w:noProof/>
      </w:rPr>
      <w:t>2</w:t>
    </w:r>
    <w:r>
      <w:fldChar w:fldCharType="end"/>
    </w:r>
  </w:p>
  <w:p w14:paraId="0A9951BA" w14:textId="77777777" w:rsidR="00463361" w:rsidRDefault="004633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BA05" w14:textId="77777777" w:rsidR="00463361" w:rsidRDefault="00000000">
    <w:r>
      <w:rPr>
        <w:noProof/>
      </w:rPr>
      <mc:AlternateContent>
        <mc:Choice Requires="wpg">
          <w:drawing>
            <wp:anchor distT="0" distB="0" distL="0" distR="0" simplePos="0" relativeHeight="251659264" behindDoc="1" locked="0" layoutInCell="1" hidden="0" allowOverlap="1" wp14:anchorId="524ED301" wp14:editId="3501BFB4">
              <wp:simplePos x="0" y="0"/>
              <wp:positionH relativeFrom="column">
                <wp:posOffset>-2095499</wp:posOffset>
              </wp:positionH>
              <wp:positionV relativeFrom="paragraph">
                <wp:posOffset>-330199</wp:posOffset>
              </wp:positionV>
              <wp:extent cx="9334500" cy="3385185"/>
              <wp:effectExtent l="0" t="0" r="0" b="0"/>
              <wp:wrapNone/>
              <wp:docPr id="1903986549" name="组合 1903986549"/>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543360905" name="组合 543360905"/>
                      <wpg:cNvGrpSpPr/>
                      <wpg:grpSpPr>
                        <a:xfrm>
                          <a:off x="678750" y="2087408"/>
                          <a:ext cx="9334500" cy="3385185"/>
                          <a:chOff x="678750" y="2087400"/>
                          <a:chExt cx="9334500" cy="3385200"/>
                        </a:xfrm>
                      </wpg:grpSpPr>
                      <wps:wsp>
                        <wps:cNvPr id="553003330" name="矩形 553003330"/>
                        <wps:cNvSpPr/>
                        <wps:spPr>
                          <a:xfrm>
                            <a:off x="678750" y="2087400"/>
                            <a:ext cx="9334500" cy="3385200"/>
                          </a:xfrm>
                          <a:prstGeom prst="rect">
                            <a:avLst/>
                          </a:prstGeom>
                          <a:noFill/>
                          <a:ln>
                            <a:noFill/>
                          </a:ln>
                        </wps:spPr>
                        <wps:txbx>
                          <w:txbxContent>
                            <w:p w14:paraId="202C91EC"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g:grpSp>
                        <wpg:cNvPr id="208274064" name="组合 208274064"/>
                        <wpg:cNvGrpSpPr/>
                        <wpg:grpSpPr>
                          <a:xfrm>
                            <a:off x="678750" y="2087408"/>
                            <a:ext cx="9334500" cy="3385185"/>
                            <a:chOff x="678750" y="2087400"/>
                            <a:chExt cx="9334500" cy="3385200"/>
                          </a:xfrm>
                        </wpg:grpSpPr>
                        <wps:wsp>
                          <wps:cNvPr id="281051052" name="矩形 281051052"/>
                          <wps:cNvSpPr/>
                          <wps:spPr>
                            <a:xfrm>
                              <a:off x="678750" y="2087400"/>
                              <a:ext cx="9334500" cy="3385200"/>
                            </a:xfrm>
                            <a:prstGeom prst="rect">
                              <a:avLst/>
                            </a:prstGeom>
                            <a:noFill/>
                            <a:ln>
                              <a:noFill/>
                            </a:ln>
                          </wps:spPr>
                          <wps:txbx>
                            <w:txbxContent>
                              <w:p w14:paraId="7AA5668C"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g:grpSp>
                          <wpg:cNvPr id="855098196" name="组合 855098196"/>
                          <wpg:cNvGrpSpPr/>
                          <wpg:grpSpPr>
                            <a:xfrm>
                              <a:off x="678750" y="2087408"/>
                              <a:ext cx="9334500" cy="3385185"/>
                              <a:chOff x="678750" y="2087400"/>
                              <a:chExt cx="9334500" cy="3385200"/>
                            </a:xfrm>
                          </wpg:grpSpPr>
                          <wps:wsp>
                            <wps:cNvPr id="1249283558" name="矩形 1249283558"/>
                            <wps:cNvSpPr/>
                            <wps:spPr>
                              <a:xfrm>
                                <a:off x="678750" y="2087400"/>
                                <a:ext cx="9334500" cy="3385200"/>
                              </a:xfrm>
                              <a:prstGeom prst="rect">
                                <a:avLst/>
                              </a:prstGeom>
                              <a:noFill/>
                              <a:ln>
                                <a:noFill/>
                              </a:ln>
                            </wps:spPr>
                            <wps:txbx>
                              <w:txbxContent>
                                <w:p w14:paraId="04B1D288"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g:grpSp>
                            <wpg:cNvPr id="2075704866" name="组合 2075704866"/>
                            <wpg:cNvGrpSpPr/>
                            <wpg:grpSpPr>
                              <a:xfrm rot="10800000">
                                <a:off x="678750" y="2087408"/>
                                <a:ext cx="9334500" cy="3385185"/>
                                <a:chOff x="-7144" y="-7144"/>
                                <a:chExt cx="6005513" cy="1924050"/>
                              </a:xfrm>
                            </wpg:grpSpPr>
                            <wps:wsp>
                              <wps:cNvPr id="989316632" name="矩形 989316632"/>
                              <wps:cNvSpPr/>
                              <wps:spPr>
                                <a:xfrm>
                                  <a:off x="-7144" y="-7144"/>
                                  <a:ext cx="6005500" cy="1924050"/>
                                </a:xfrm>
                                <a:prstGeom prst="rect">
                                  <a:avLst/>
                                </a:prstGeom>
                                <a:noFill/>
                                <a:ln>
                                  <a:noFill/>
                                </a:ln>
                              </wps:spPr>
                              <wps:txbx>
                                <w:txbxContent>
                                  <w:p w14:paraId="03320888"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s:wsp>
                              <wps:cNvPr id="532965713" name="任意多边形: 形状 53296571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46DA389E"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s:wsp>
                              <wps:cNvPr id="1358787482" name="任意多边形: 形状 1358787482"/>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65725718"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s:wsp>
                              <wps:cNvPr id="1429954312" name="任意多边形: 形状 1429954312"/>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5BC0F058"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s:wsp>
                              <wps:cNvPr id="1484764090" name="任意多边形: 形状 1484764090"/>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5D50041C" w14:textId="77777777" w:rsidR="00463361" w:rsidRDefault="0046336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524ED301" id="组合 1903986549" o:spid="_x0000_s1026" style="position:absolute;margin-left:-165pt;margin-top:-26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">
              <v:group id="组合 543360905"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">
                <v:rect id="矩形 553003330"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" filled="f" stroked="f">
                  <v:textbox inset="2.53958mm,2.53958mm,2.53958mm,2.53958mm">
                    <w:txbxContent>
                      <w:p w14:paraId="202C91EC" w14:textId="77777777" w:rsidR="00463361" w:rsidRDefault="00463361">
                        <w:pPr>
                          <w:spacing w:after="0" w:line="240" w:lineRule="auto"/>
                          <w:textDirection w:val="btLr"/>
                        </w:pPr>
                      </w:p>
                    </w:txbxContent>
                  </v:textbox>
                </v:rect>
                <v:group id="组合 208274064"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">
                  <v:rect id="矩形 281051052"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" filled="f" stroked="f">
                    <v:textbox inset="2.53958mm,2.53958mm,2.53958mm,2.53958mm">
                      <w:txbxContent>
                        <w:p w14:paraId="7AA5668C" w14:textId="77777777" w:rsidR="00463361" w:rsidRDefault="00463361">
                          <w:pPr>
                            <w:spacing w:after="0" w:line="240" w:lineRule="auto"/>
                            <w:textDirection w:val="btLr"/>
                          </w:pPr>
                        </w:p>
                      </w:txbxContent>
                    </v:textbox>
                  </v:rect>
                  <v:group id="组合 855098196"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">
                    <v:rect id="矩形 1249283558"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" filled="f" stroked="f">
                      <v:textbox inset="2.53958mm,2.53958mm,2.53958mm,2.53958mm">
                        <w:txbxContent>
                          <w:p w14:paraId="04B1D288" w14:textId="77777777" w:rsidR="00463361" w:rsidRDefault="00463361">
                            <w:pPr>
                              <w:spacing w:after="0" w:line="240" w:lineRule="auto"/>
                              <w:textDirection w:val="btLr"/>
                            </w:pPr>
                          </w:p>
                        </w:txbxContent>
                      </v:textbox>
                    </v:rect>
                    <v:group id="组合 2075704866" o:spid="_x0000_s103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">
                      <v:rect id="矩形 989316632" o:spid="_x0000_s103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" filled="f" stroked="f">
                        <v:textbox inset="2.53958mm,2.53958mm,2.53958mm,2.53958mm">
                          <w:txbxContent>
                            <w:p w14:paraId="03320888" w14:textId="77777777" w:rsidR="00463361" w:rsidRDefault="00463361">
                              <w:pPr>
                                <w:spacing w:after="0" w:line="240" w:lineRule="auto"/>
                                <w:textDirection w:val="btLr"/>
                              </w:pPr>
                            </w:p>
                          </w:txbxContent>
                        </v:textbox>
                      </v:rect>
                      <v:shape id="任意多边形: 形状 532965713" o:spid="_x0000_s103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46DA389E" w14:textId="77777777" w:rsidR="00463361" w:rsidRDefault="00463361">
                              <w:pPr>
                                <w:spacing w:after="0" w:line="240" w:lineRule="auto"/>
                                <w:textDirection w:val="btLr"/>
                              </w:pPr>
                            </w:p>
                          </w:txbxContent>
                        </v:textbox>
                      </v:shape>
                      <v:shape id="任意多边形: 形状 1358787482" o:spid="_x0000_s103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65725718" w14:textId="77777777" w:rsidR="00463361" w:rsidRDefault="00463361">
                              <w:pPr>
                                <w:spacing w:after="0" w:line="240" w:lineRule="auto"/>
                                <w:textDirection w:val="btLr"/>
                              </w:pPr>
                            </w:p>
                          </w:txbxContent>
                        </v:textbox>
                      </v:shape>
                      <v:shape id="任意多边形: 形状 1429954312" o:spid="_x0000_s103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5BC0F058" w14:textId="77777777" w:rsidR="00463361" w:rsidRDefault="00463361">
                              <w:pPr>
                                <w:spacing w:after="0" w:line="240" w:lineRule="auto"/>
                                <w:textDirection w:val="btLr"/>
                              </w:pPr>
                            </w:p>
                          </w:txbxContent>
                        </v:textbox>
                      </v:shape>
                      <v:shape id="任意多边形: 形状 1484764090" o:spid="_x0000_s103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5D50041C" w14:textId="77777777" w:rsidR="00463361" w:rsidRDefault="00463361">
                              <w:pPr>
                                <w:spacing w:after="0" w:line="240" w:lineRule="auto"/>
                                <w:textDirection w:val="btLr"/>
                              </w:pPr>
                            </w:p>
                          </w:txbxContent>
                        </v:textbox>
                      </v:shape>
                    </v:group>
                  </v:group>
                </v:group>
              </v:group>
            </v:group>
          </w:pict>
        </mc:Fallback>
      </mc:AlternateContent>
    </w:r>
  </w:p>
  <w:p w14:paraId="290144E8" w14:textId="77777777" w:rsidR="00463361" w:rsidRDefault="00000000">
    <w:r>
      <w:rPr>
        <w:noProof/>
      </w:rPr>
      <w:drawing>
        <wp:anchor distT="0" distB="0" distL="114300" distR="114300" simplePos="0" relativeHeight="251660288" behindDoc="0" locked="0" layoutInCell="1" hidden="0" allowOverlap="1" wp14:anchorId="1F243D46" wp14:editId="4C4F7AF3">
          <wp:simplePos x="0" y="0"/>
          <wp:positionH relativeFrom="column">
            <wp:posOffset>3164840</wp:posOffset>
          </wp:positionH>
          <wp:positionV relativeFrom="paragraph">
            <wp:posOffset>26669</wp:posOffset>
          </wp:positionV>
          <wp:extent cx="3515995" cy="895985"/>
          <wp:effectExtent l="0" t="0" r="0" b="0"/>
          <wp:wrapNone/>
          <wp:docPr id="1903986551"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3376" r="3638"/>
                  <a:stretch>
                    <a:fillRect/>
                  </a:stretch>
                </pic:blipFill>
                <pic:spPr>
                  <a:xfrm>
                    <a:off x="0" y="0"/>
                    <a:ext cx="3515995" cy="8959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6DCB4" w14:textId="77777777" w:rsidR="00405186" w:rsidRDefault="00405186">
      <w:pPr>
        <w:spacing w:after="0" w:line="240" w:lineRule="auto"/>
      </w:pPr>
      <w:r>
        <w:separator/>
      </w:r>
    </w:p>
  </w:footnote>
  <w:footnote w:type="continuationSeparator" w:id="0">
    <w:p w14:paraId="13FED95B" w14:textId="77777777" w:rsidR="00405186" w:rsidRDefault="00405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A68"/>
    <w:multiLevelType w:val="multilevel"/>
    <w:tmpl w:val="5A16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F810DB"/>
    <w:multiLevelType w:val="multilevel"/>
    <w:tmpl w:val="C6E2606A"/>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E5037B"/>
    <w:multiLevelType w:val="multilevel"/>
    <w:tmpl w:val="6ED08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552BEA"/>
    <w:multiLevelType w:val="multilevel"/>
    <w:tmpl w:val="FB84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4655465">
    <w:abstractNumId w:val="2"/>
  </w:num>
  <w:num w:numId="2" w16cid:durableId="1404717250">
    <w:abstractNumId w:val="0"/>
  </w:num>
  <w:num w:numId="3" w16cid:durableId="1670986438">
    <w:abstractNumId w:val="3"/>
  </w:num>
  <w:num w:numId="4" w16cid:durableId="741830426">
    <w:abstractNumId w:val="1"/>
  </w:num>
  <w:num w:numId="5" w16cid:durableId="368116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35617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4767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6916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ocumentProtection w:edit="readOnly" w:enforcement="1" w:cryptProviderType="rsaAES" w:cryptAlgorithmClass="hash" w:cryptAlgorithmType="typeAny" w:cryptAlgorithmSid="14" w:cryptSpinCount="100000" w:hash="KnUlIRPJuX9zKOPthqtuCRmaX9dNXSsNvHDG0rs56EDC50fhh4KaT4SaLLayytfF00rA3qqtW2+7hz53I8zaCw==" w:salt="UWZ+n8eUgVcDt7lnpHzhV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361"/>
    <w:rsid w:val="000837F4"/>
    <w:rsid w:val="00405186"/>
    <w:rsid w:val="00463361"/>
    <w:rsid w:val="006D39A2"/>
    <w:rsid w:val="00784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C2C07"/>
  <w15:docId w15:val="{D346A7FD-A3F4-455E-A5C4-83A47FE6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eastAsia="Arial" w:hAnsi="Lato"/>
      <w:b/>
      <w:color w:val="006A78"/>
      <w:sz w:val="36"/>
      <w:szCs w:val="40"/>
      <w:lang w:val="en"/>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aliases w:val="H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
    <w:next w:val="a"/>
    <w:link w:val="40"/>
    <w:uiPriority w:val="9"/>
    <w:semiHidden/>
    <w:unhideWhenUsed/>
    <w:qFormat/>
    <w:rsid w:val="00563957"/>
    <w:pPr>
      <w:contextualSpacing/>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056B37"/>
    <w:pPr>
      <w:numPr>
        <w:numId w:val="4"/>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aliases w:val="Title Page (2)"/>
    <w:basedOn w:val="a"/>
    <w:next w:val="a"/>
    <w:link w:val="a5"/>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No Spacing"/>
    <w:uiPriority w:val="1"/>
    <w:rsid w:val="00563957"/>
    <w:rPr>
      <w:szCs w:val="22"/>
    </w:rPr>
  </w:style>
  <w:style w:type="paragraph" w:customStyle="1" w:styleId="ItalicisedText">
    <w:name w:val="Italicised Text"/>
    <w:basedOn w:val="a9"/>
    <w:qFormat/>
    <w:rsid w:val="00563957"/>
    <w:rPr>
      <w:i/>
    </w:rPr>
  </w:style>
  <w:style w:type="paragraph" w:customStyle="1" w:styleId="BulletPoints">
    <w:name w:val="Bullet Points"/>
    <w:basedOn w:val="a0"/>
    <w:qFormat/>
    <w:rsid w:val="000F3400"/>
  </w:style>
  <w:style w:type="paragraph" w:styleId="a9">
    <w:name w:val="Body Text"/>
    <w:basedOn w:val="a"/>
    <w:link w:val="aa"/>
    <w:uiPriority w:val="1"/>
    <w:semiHidden/>
    <w:unhideWhenUsed/>
    <w:qFormat/>
    <w:rsid w:val="00563957"/>
    <w:pPr>
      <w:spacing w:after="120"/>
    </w:pPr>
  </w:style>
  <w:style w:type="character" w:customStyle="1" w:styleId="aa">
    <w:name w:val="正文文本 字符"/>
    <w:basedOn w:val="a1"/>
    <w:link w:val="a9"/>
    <w:uiPriority w:val="1"/>
    <w:semiHidden/>
    <w:rsid w:val="00563957"/>
    <w:rPr>
      <w:rFonts w:ascii="Arial" w:hAnsi="Arial"/>
      <w:kern w:val="0"/>
      <w:szCs w:val="22"/>
      <w:lang w:val="en-US"/>
    </w:rPr>
  </w:style>
  <w:style w:type="table" w:styleId="ab">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rsid w:val="00563957"/>
    <w:pPr>
      <w:ind w:left="720"/>
      <w:contextualSpacing/>
    </w:pPr>
  </w:style>
  <w:style w:type="paragraph" w:styleId="ad">
    <w:name w:val="footnote text"/>
    <w:basedOn w:val="a"/>
    <w:link w:val="ae"/>
    <w:uiPriority w:val="99"/>
    <w:semiHidden/>
    <w:unhideWhenUsed/>
    <w:rsid w:val="0084591A"/>
    <w:pPr>
      <w:spacing w:after="0" w:line="240" w:lineRule="auto"/>
    </w:pPr>
    <w:rPr>
      <w:sz w:val="20"/>
      <w:szCs w:val="20"/>
    </w:rPr>
  </w:style>
  <w:style w:type="character" w:customStyle="1" w:styleId="ae">
    <w:name w:val="脚注文本 字符"/>
    <w:basedOn w:val="a1"/>
    <w:link w:val="ad"/>
    <w:uiPriority w:val="99"/>
    <w:semiHidden/>
    <w:rsid w:val="0084591A"/>
    <w:rPr>
      <w:kern w:val="0"/>
      <w:sz w:val="20"/>
      <w:szCs w:val="20"/>
      <w:lang w:val="en-US"/>
    </w:rPr>
  </w:style>
  <w:style w:type="character" w:styleId="af">
    <w:name w:val="footnote reference"/>
    <w:basedOn w:val="a1"/>
    <w:uiPriority w:val="99"/>
    <w:semiHidden/>
    <w:unhideWhenUsed/>
    <w:rsid w:val="0084591A"/>
    <w:rPr>
      <w:vertAlign w:val="superscript"/>
    </w:rPr>
  </w:style>
  <w:style w:type="paragraph" w:customStyle="1" w:styleId="QuoteCallout">
    <w:name w:val="Quote Callout"/>
    <w:basedOn w:val="a"/>
    <w:qFormat/>
    <w:rsid w:val="00563957"/>
    <w:rPr>
      <w:i/>
      <w:iCs/>
      <w:color w:val="006A78"/>
      <w:lang w:val="en-CA"/>
    </w:rPr>
  </w:style>
  <w:style w:type="paragraph" w:customStyle="1" w:styleId="NumberedList">
    <w:name w:val="Numbered List"/>
    <w:basedOn w:val="ac"/>
    <w:qFormat/>
    <w:rsid w:val="00563957"/>
    <w:pPr>
      <w:tabs>
        <w:tab w:val="num" w:pos="720"/>
      </w:tabs>
      <w:ind w:hanging="720"/>
    </w:pPr>
  </w:style>
  <w:style w:type="character" w:customStyle="1" w:styleId="a5">
    <w:name w:val="标题 字符"/>
    <w:aliases w:val="Title Page (2) 字符"/>
    <w:basedOn w:val="a1"/>
    <w:link w:val="a4"/>
    <w:uiPriority w:val="10"/>
    <w:rsid w:val="00563957"/>
    <w:rPr>
      <w:rFonts w:ascii="Lato" w:eastAsiaTheme="majorEastAsia" w:hAnsi="Lato" w:cstheme="majorBidi"/>
      <w:b/>
      <w:color w:val="002649"/>
      <w:spacing w:val="-10"/>
      <w:kern w:val="28"/>
      <w:sz w:val="44"/>
      <w:szCs w:val="56"/>
      <w:lang w:val="en-US"/>
    </w:rPr>
  </w:style>
  <w:style w:type="character" w:styleId="af0">
    <w:name w:val="FollowedHyperlink"/>
    <w:basedOn w:val="a1"/>
    <w:uiPriority w:val="99"/>
    <w:semiHidden/>
    <w:unhideWhenUsed/>
    <w:rsid w:val="0081034D"/>
    <w:rPr>
      <w:color w:val="954F72" w:themeColor="followedHyperlink"/>
      <w:u w:val="single"/>
    </w:rPr>
  </w:style>
  <w:style w:type="character" w:styleId="af1">
    <w:name w:val="page number"/>
    <w:basedOn w:val="a1"/>
    <w:uiPriority w:val="99"/>
    <w:semiHidden/>
    <w:unhideWhenUsed/>
    <w:rsid w:val="0081034D"/>
  </w:style>
  <w:style w:type="paragraph" w:styleId="TOC1">
    <w:name w:val="toc 1"/>
    <w:basedOn w:val="a"/>
    <w:next w:val="a"/>
    <w:autoRedefine/>
    <w:uiPriority w:val="39"/>
    <w:unhideWhenUsed/>
    <w:rsid w:val="00A84922"/>
    <w:pPr>
      <w:tabs>
        <w:tab w:val="right" w:leader="dot" w:pos="10070"/>
      </w:tabs>
      <w:spacing w:after="100"/>
    </w:pPr>
    <w:rPr>
      <w:b/>
      <w:bCs/>
      <w:noProof/>
    </w:rPr>
  </w:style>
  <w:style w:type="paragraph" w:styleId="TOC2">
    <w:name w:val="toc 2"/>
    <w:basedOn w:val="a"/>
    <w:next w:val="a"/>
    <w:autoRedefine/>
    <w:uiPriority w:val="39"/>
    <w:unhideWhenUsed/>
    <w:rsid w:val="00563957"/>
    <w:pPr>
      <w:spacing w:after="100"/>
      <w:ind w:left="240"/>
    </w:pPr>
  </w:style>
  <w:style w:type="paragraph" w:styleId="TOC3">
    <w:name w:val="toc 3"/>
    <w:basedOn w:val="a"/>
    <w:next w:val="a"/>
    <w:autoRedefine/>
    <w:uiPriority w:val="39"/>
    <w:unhideWhenUsed/>
    <w:rsid w:val="00563957"/>
    <w:pPr>
      <w:spacing w:after="100"/>
      <w:ind w:left="480"/>
    </w:pPr>
  </w:style>
  <w:style w:type="character" w:styleId="af2">
    <w:name w:val="Hyperlink"/>
    <w:basedOn w:val="a1"/>
    <w:uiPriority w:val="99"/>
    <w:unhideWhenUsed/>
    <w:rsid w:val="00563957"/>
    <w:rPr>
      <w:color w:val="0563C1" w:themeColor="hyperlink"/>
      <w:u w:val="single"/>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3">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aliases w:val="H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af4">
    <w:name w:val="Subtitle"/>
    <w:basedOn w:val="a"/>
    <w:next w:val="a"/>
    <w:link w:val="af5"/>
    <w:uiPriority w:val="11"/>
    <w:qFormat/>
    <w:pPr>
      <w:spacing w:after="0" w:line="240" w:lineRule="auto"/>
    </w:pPr>
    <w:rPr>
      <w:rFonts w:ascii="Lato" w:eastAsia="Lato" w:hAnsi="Lato" w:cs="Lato"/>
      <w:b/>
      <w:color w:val="00274A"/>
      <w:sz w:val="72"/>
      <w:szCs w:val="72"/>
    </w:rPr>
  </w:style>
  <w:style w:type="character" w:customStyle="1" w:styleId="af5">
    <w:name w:val="副标题 字符"/>
    <w:basedOn w:val="a1"/>
    <w:link w:val="af4"/>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6">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056B37"/>
    <w:rPr>
      <w:rFonts w:ascii="Arial" w:hAnsi="Arial"/>
      <w:kern w:val="0"/>
      <w:szCs w:val="22"/>
    </w:rPr>
  </w:style>
  <w:style w:type="paragraph" w:styleId="a0">
    <w:name w:val="List Bullet"/>
    <w:basedOn w:val="a"/>
    <w:uiPriority w:val="99"/>
    <w:semiHidden/>
    <w:unhideWhenUsed/>
    <w:rsid w:val="00056B37"/>
    <w:pPr>
      <w:tabs>
        <w:tab w:val="num" w:pos="720"/>
      </w:tabs>
      <w:ind w:left="720" w:hanging="720"/>
      <w:contextualSpacing/>
    </w:pPr>
  </w:style>
  <w:style w:type="table" w:customStyle="1" w:styleId="af7">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gnmNnccQploMlb1WJrpMA4XgQ==">CgMxLjAyCGguZ2pkZ3hzMg5oLm0yeHVhOWJ1a3ZwajIOaC5sZXpyanB2cXlrdXEyDmgub3FieW8xcm9kdDc0OAByITFzdG5qcWt4R2tBQXVXN0JWRUw3bmp2OWxtQlUzSXZFTw==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295</Words>
  <Characters>1685</Characters>
  <Application>Microsoft Office Word</Application>
  <DocSecurity>8</DocSecurity>
  <Lines>14</Lines>
  <Paragraphs>3</Paragraphs>
  <ScaleCrop>false</ScaleCrop>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4</cp:revision>
  <dcterms:created xsi:type="dcterms:W3CDTF">2023-10-11T20:28:00Z</dcterms:created>
  <dcterms:modified xsi:type="dcterms:W3CDTF">2025-01-09T09:32:00Z</dcterms:modified>
</cp:coreProperties>
</file>